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1BE" w:rsidRDefault="00CA5D89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Архангельская область</w:t>
      </w:r>
    </w:p>
    <w:p w:rsidR="00E101BE" w:rsidRDefault="00E101BE" w:rsidP="00AB53A5">
      <w:pPr>
        <w:spacing w:line="324" w:lineRule="exact"/>
        <w:jc w:val="center"/>
        <w:rPr>
          <w:sz w:val="24"/>
          <w:szCs w:val="24"/>
        </w:rPr>
      </w:pPr>
    </w:p>
    <w:p w:rsidR="00E101BE" w:rsidRDefault="00CA5D89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Шенкурский </w:t>
      </w:r>
      <w:r w:rsidR="00AB53A5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 район</w:t>
      </w:r>
    </w:p>
    <w:p w:rsidR="00E101BE" w:rsidRDefault="00E101BE" w:rsidP="00AB53A5">
      <w:pPr>
        <w:spacing w:line="321" w:lineRule="exact"/>
        <w:jc w:val="center"/>
        <w:rPr>
          <w:sz w:val="24"/>
          <w:szCs w:val="24"/>
        </w:rPr>
      </w:pPr>
    </w:p>
    <w:p w:rsidR="00E101BE" w:rsidRDefault="00AB53A5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Муниципальное</w:t>
      </w:r>
      <w:r w:rsidR="00CA5D89">
        <w:rPr>
          <w:rFonts w:eastAsia="Times New Roman"/>
          <w:b/>
          <w:bCs/>
          <w:sz w:val="28"/>
          <w:szCs w:val="28"/>
        </w:rPr>
        <w:t xml:space="preserve"> образовани</w:t>
      </w:r>
      <w:r>
        <w:rPr>
          <w:rFonts w:eastAsia="Times New Roman"/>
          <w:b/>
          <w:bCs/>
          <w:sz w:val="28"/>
          <w:szCs w:val="28"/>
        </w:rPr>
        <w:t>е</w:t>
      </w:r>
    </w:p>
    <w:p w:rsidR="00E101BE" w:rsidRDefault="00CA5D89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</w:t>
      </w:r>
      <w:proofErr w:type="spellStart"/>
      <w:r w:rsidR="00AB53A5">
        <w:rPr>
          <w:rFonts w:eastAsia="Times New Roman"/>
          <w:b/>
          <w:bCs/>
          <w:sz w:val="28"/>
          <w:szCs w:val="28"/>
        </w:rPr>
        <w:t>Усть-Паденьгское</w:t>
      </w:r>
      <w:proofErr w:type="spellEnd"/>
      <w:r>
        <w:rPr>
          <w:rFonts w:eastAsia="Times New Roman"/>
          <w:b/>
          <w:bCs/>
          <w:sz w:val="28"/>
          <w:szCs w:val="28"/>
        </w:rPr>
        <w:t>»</w:t>
      </w:r>
    </w:p>
    <w:p w:rsidR="00E101BE" w:rsidRDefault="00E101BE">
      <w:pPr>
        <w:spacing w:line="321" w:lineRule="exact"/>
        <w:rPr>
          <w:sz w:val="24"/>
          <w:szCs w:val="24"/>
        </w:rPr>
      </w:pPr>
    </w:p>
    <w:p w:rsidR="00E101BE" w:rsidRDefault="00CA5D89">
      <w:pPr>
        <w:ind w:left="3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E101BE" w:rsidRDefault="00E101BE">
      <w:pPr>
        <w:spacing w:line="323" w:lineRule="exact"/>
        <w:rPr>
          <w:sz w:val="24"/>
          <w:szCs w:val="24"/>
        </w:rPr>
      </w:pPr>
    </w:p>
    <w:p w:rsidR="00E101BE" w:rsidRDefault="00CA5D89">
      <w:pPr>
        <w:ind w:left="3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</w:t>
      </w:r>
      <w:r w:rsidR="00227B3A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 xml:space="preserve">» </w:t>
      </w:r>
      <w:r w:rsidR="00227B3A">
        <w:rPr>
          <w:rFonts w:eastAsia="Times New Roman"/>
          <w:sz w:val="28"/>
          <w:szCs w:val="28"/>
        </w:rPr>
        <w:t>декабря 2018</w:t>
      </w:r>
      <w:r>
        <w:rPr>
          <w:rFonts w:eastAsia="Times New Roman"/>
          <w:sz w:val="28"/>
          <w:szCs w:val="28"/>
        </w:rPr>
        <w:t xml:space="preserve">  года  №</w:t>
      </w:r>
      <w:r w:rsidR="00227B3A">
        <w:rPr>
          <w:rFonts w:eastAsia="Times New Roman"/>
          <w:sz w:val="28"/>
          <w:szCs w:val="28"/>
        </w:rPr>
        <w:t xml:space="preserve"> 39</w:t>
      </w:r>
    </w:p>
    <w:p w:rsidR="00E101BE" w:rsidRDefault="00E101BE">
      <w:pPr>
        <w:spacing w:line="329" w:lineRule="exact"/>
        <w:rPr>
          <w:sz w:val="24"/>
          <w:szCs w:val="24"/>
        </w:rPr>
      </w:pPr>
    </w:p>
    <w:p w:rsidR="00E101BE" w:rsidRDefault="00CA5D89" w:rsidP="00CA5D89">
      <w:pPr>
        <w:spacing w:line="256" w:lineRule="auto"/>
        <w:ind w:right="-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 утверждении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территории МО «</w:t>
      </w:r>
      <w:proofErr w:type="spellStart"/>
      <w:r w:rsidR="00AB53A5">
        <w:rPr>
          <w:rFonts w:eastAsia="Times New Roman"/>
          <w:b/>
          <w:bCs/>
          <w:sz w:val="24"/>
          <w:szCs w:val="24"/>
        </w:rPr>
        <w:t>Усть-Паденьгское</w:t>
      </w:r>
      <w:proofErr w:type="spellEnd"/>
      <w:r>
        <w:rPr>
          <w:rFonts w:eastAsia="Times New Roman"/>
          <w:b/>
          <w:bCs/>
          <w:sz w:val="24"/>
          <w:szCs w:val="24"/>
        </w:rPr>
        <w:t>» на 2019 год</w:t>
      </w:r>
    </w:p>
    <w:p w:rsidR="00E101BE" w:rsidRDefault="00E101BE">
      <w:pPr>
        <w:spacing w:line="200" w:lineRule="exact"/>
        <w:rPr>
          <w:sz w:val="24"/>
          <w:szCs w:val="24"/>
        </w:rPr>
      </w:pPr>
    </w:p>
    <w:p w:rsidR="00E101BE" w:rsidRDefault="00E101BE">
      <w:pPr>
        <w:spacing w:line="277" w:lineRule="exact"/>
        <w:rPr>
          <w:sz w:val="24"/>
          <w:szCs w:val="24"/>
        </w:rPr>
      </w:pPr>
    </w:p>
    <w:p w:rsidR="00E101BE" w:rsidRDefault="00CA5D89">
      <w:pPr>
        <w:numPr>
          <w:ilvl w:val="0"/>
          <w:numId w:val="1"/>
        </w:numPr>
        <w:tabs>
          <w:tab w:val="left" w:pos="938"/>
        </w:tabs>
        <w:spacing w:line="247" w:lineRule="auto"/>
        <w:ind w:firstLine="701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соответствии с Федеральным законом от 06.10.2003 №131-ФЗ «Об общих принципах организации местного самоуправления в Российской Федерации»,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AB53A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постановля</w:t>
      </w:r>
      <w:r w:rsidR="00AB53A5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:</w:t>
      </w:r>
      <w:proofErr w:type="gramEnd"/>
    </w:p>
    <w:p w:rsidR="00E101BE" w:rsidRDefault="00E101BE">
      <w:pPr>
        <w:spacing w:line="230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1"/>
        </w:numPr>
        <w:tabs>
          <w:tab w:val="left" w:pos="1400"/>
        </w:tabs>
        <w:ind w:left="1400" w:hanging="6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  Программу  профилактики  нарушений  юридическими  лицами  и</w:t>
      </w:r>
    </w:p>
    <w:p w:rsidR="00E101BE" w:rsidRDefault="00CA5D89">
      <w:pPr>
        <w:ind w:lef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индивидуальными предпринимателями обязательных требований при осуществлении муниципального контроля на территории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на 2019 год согласно Приложению № 1.</w:t>
      </w:r>
    </w:p>
    <w:p w:rsidR="00E101BE" w:rsidRDefault="00CA5D89">
      <w:pPr>
        <w:numPr>
          <w:ilvl w:val="0"/>
          <w:numId w:val="2"/>
        </w:numPr>
        <w:tabs>
          <w:tab w:val="left" w:pos="1400"/>
        </w:tabs>
        <w:ind w:left="14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  Руководство   по   соблюдению   юридическими   лицами   и</w:t>
      </w:r>
    </w:p>
    <w:p w:rsidR="00E101BE" w:rsidRDefault="00CA5D89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индивидуальными предпринимателями обязательных требований при осуществлении муниципального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сохранностью автомобильных дорог местного значения МО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согласно Приложению № 2.</w:t>
      </w:r>
    </w:p>
    <w:p w:rsidR="00E101BE" w:rsidRDefault="00CA5D89">
      <w:pPr>
        <w:numPr>
          <w:ilvl w:val="0"/>
          <w:numId w:val="3"/>
        </w:numPr>
        <w:tabs>
          <w:tab w:val="left" w:pos="1400"/>
        </w:tabs>
        <w:ind w:left="14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  Руководство   по   соблюдению   юридическими   лицами   и</w:t>
      </w:r>
    </w:p>
    <w:p w:rsidR="00E101BE" w:rsidRDefault="00CA5D89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индивидуальными предпринимателями, обязательных требований при осуществлении муниципального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соблюдением Правил благоустройства территории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Шенкурского района Архангельской области согласно Приложению № 3.</w:t>
      </w:r>
    </w:p>
    <w:p w:rsidR="00E101BE" w:rsidRDefault="00CA5D89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Должностным лицам администрации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», ответственным за осуществление муниципального контроля, обеспечить, в пределах своей компетенции, выполнение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территории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</w:t>
      </w:r>
      <w:r>
        <w:rPr>
          <w:rFonts w:eastAsia="Times New Roman"/>
          <w:sz w:val="24"/>
          <w:szCs w:val="24"/>
        </w:rPr>
        <w:t>е</w:t>
      </w:r>
      <w:proofErr w:type="spellEnd"/>
      <w:r>
        <w:rPr>
          <w:rFonts w:eastAsia="Times New Roman"/>
          <w:sz w:val="24"/>
          <w:szCs w:val="24"/>
        </w:rPr>
        <w:t>», утвержденной пунктом 1 настоящего постановления.</w:t>
      </w:r>
    </w:p>
    <w:tbl>
      <w:tblPr>
        <w:tblW w:w="103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6720"/>
        <w:gridCol w:w="1760"/>
        <w:gridCol w:w="528"/>
        <w:gridCol w:w="20"/>
      </w:tblGrid>
      <w:tr w:rsidR="00E101BE" w:rsidTr="00AB53A5">
        <w:trPr>
          <w:trHeight w:val="276"/>
        </w:trPr>
        <w:tc>
          <w:tcPr>
            <w:tcW w:w="1340" w:type="dxa"/>
            <w:vAlign w:val="bottom"/>
          </w:tcPr>
          <w:p w:rsidR="00E101BE" w:rsidRDefault="00CA5D89" w:rsidP="00227B3A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5. </w:t>
            </w:r>
          </w:p>
        </w:tc>
        <w:tc>
          <w:tcPr>
            <w:tcW w:w="6720" w:type="dxa"/>
            <w:vAlign w:val="bottom"/>
          </w:tcPr>
          <w:p w:rsidR="00E101BE" w:rsidRDefault="00CA5D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Постановление вступает в силу со дня подписания.</w:t>
            </w:r>
          </w:p>
        </w:tc>
        <w:tc>
          <w:tcPr>
            <w:tcW w:w="2288" w:type="dxa"/>
            <w:gridSpan w:val="2"/>
            <w:vAlign w:val="bottom"/>
          </w:tcPr>
          <w:p w:rsidR="00E101BE" w:rsidRDefault="00E101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  <w:tr w:rsidR="00E101BE" w:rsidTr="00AB53A5">
        <w:trPr>
          <w:trHeight w:val="322"/>
        </w:trPr>
        <w:tc>
          <w:tcPr>
            <w:tcW w:w="1340" w:type="dxa"/>
            <w:vAlign w:val="bottom"/>
          </w:tcPr>
          <w:p w:rsidR="00E101BE" w:rsidRDefault="00227B3A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CA5D89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720" w:type="dxa"/>
            <w:vAlign w:val="bottom"/>
          </w:tcPr>
          <w:p w:rsidR="00E101BE" w:rsidRDefault="00CA5D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за выполнением постановления оставляю за собой.</w:t>
            </w:r>
          </w:p>
        </w:tc>
        <w:tc>
          <w:tcPr>
            <w:tcW w:w="2288" w:type="dxa"/>
            <w:gridSpan w:val="2"/>
            <w:vAlign w:val="bottom"/>
          </w:tcPr>
          <w:p w:rsidR="00E101BE" w:rsidRDefault="00E101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  <w:tr w:rsidR="00E101BE" w:rsidTr="00AB53A5">
        <w:trPr>
          <w:gridAfter w:val="1"/>
          <w:wAfter w:w="20" w:type="dxa"/>
          <w:trHeight w:val="454"/>
        </w:trPr>
        <w:tc>
          <w:tcPr>
            <w:tcW w:w="8060" w:type="dxa"/>
            <w:gridSpan w:val="2"/>
            <w:vAlign w:val="bottom"/>
          </w:tcPr>
          <w:p w:rsidR="00E101BE" w:rsidRDefault="00CA5D8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Глава муниципального</w:t>
            </w:r>
          </w:p>
        </w:tc>
        <w:tc>
          <w:tcPr>
            <w:tcW w:w="1760" w:type="dxa"/>
            <w:vAlign w:val="bottom"/>
          </w:tcPr>
          <w:p w:rsidR="00AB53A5" w:rsidRDefault="00AB53A5" w:rsidP="00AB53A5">
            <w:pPr>
              <w:rPr>
                <w:rFonts w:eastAsia="Times New Roman"/>
                <w:w w:val="98"/>
                <w:sz w:val="24"/>
                <w:szCs w:val="24"/>
              </w:rPr>
            </w:pPr>
          </w:p>
          <w:p w:rsidR="00E101BE" w:rsidRDefault="00E101BE" w:rsidP="00AB53A5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  <w:tr w:rsidR="00E101BE" w:rsidTr="00AB53A5">
        <w:trPr>
          <w:trHeight w:val="322"/>
        </w:trPr>
        <w:tc>
          <w:tcPr>
            <w:tcW w:w="1340" w:type="dxa"/>
            <w:vAlign w:val="bottom"/>
          </w:tcPr>
          <w:p w:rsidR="00E101BE" w:rsidRDefault="00CA5D8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</w:t>
            </w:r>
          </w:p>
        </w:tc>
        <w:tc>
          <w:tcPr>
            <w:tcW w:w="6720" w:type="dxa"/>
            <w:vAlign w:val="bottom"/>
          </w:tcPr>
          <w:p w:rsidR="00E101BE" w:rsidRDefault="00CA5D89" w:rsidP="00AB53A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="00AB53A5">
              <w:rPr>
                <w:rFonts w:eastAsia="Times New Roman"/>
                <w:sz w:val="24"/>
                <w:szCs w:val="24"/>
              </w:rPr>
              <w:t>Усть-Паденьгско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288" w:type="dxa"/>
            <w:gridSpan w:val="2"/>
            <w:vAlign w:val="bottom"/>
          </w:tcPr>
          <w:p w:rsidR="00E101BE" w:rsidRDefault="00AB5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proofErr w:type="gramStart"/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 xml:space="preserve"> Маковецкий</w:t>
            </w:r>
          </w:p>
        </w:tc>
        <w:tc>
          <w:tcPr>
            <w:tcW w:w="20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</w:tbl>
    <w:p w:rsidR="00E101BE" w:rsidRDefault="00E101BE">
      <w:pPr>
        <w:sectPr w:rsidR="00E101BE">
          <w:pgSz w:w="11900" w:h="16838"/>
          <w:pgMar w:top="529" w:right="846" w:bottom="1161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 1</w:t>
      </w:r>
    </w:p>
    <w:p w:rsidR="00E101BE" w:rsidRDefault="00CA5D89">
      <w:pPr>
        <w:spacing w:line="208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 постановлению  </w:t>
      </w:r>
    </w:p>
    <w:p w:rsidR="00E101BE" w:rsidRDefault="00CA5D89">
      <w:pPr>
        <w:spacing w:line="209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</w:t>
      </w: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 </w:t>
      </w:r>
      <w:r w:rsidR="00227B3A">
        <w:rPr>
          <w:rFonts w:eastAsia="Times New Roman"/>
          <w:sz w:val="24"/>
          <w:szCs w:val="24"/>
        </w:rPr>
        <w:t xml:space="preserve">19.12.2018 </w:t>
      </w:r>
      <w:r>
        <w:rPr>
          <w:rFonts w:eastAsia="Times New Roman"/>
          <w:sz w:val="24"/>
          <w:szCs w:val="24"/>
        </w:rPr>
        <w:t xml:space="preserve">года № </w:t>
      </w:r>
      <w:r w:rsidR="00227B3A">
        <w:rPr>
          <w:rFonts w:eastAsia="Times New Roman"/>
          <w:sz w:val="24"/>
          <w:szCs w:val="24"/>
        </w:rPr>
        <w:t>39</w:t>
      </w:r>
    </w:p>
    <w:p w:rsidR="00E101BE" w:rsidRDefault="00E101BE">
      <w:pPr>
        <w:spacing w:line="231" w:lineRule="exact"/>
        <w:rPr>
          <w:sz w:val="20"/>
          <w:szCs w:val="20"/>
        </w:rPr>
      </w:pP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</w:t>
      </w:r>
    </w:p>
    <w:p w:rsidR="00E101BE" w:rsidRDefault="00CA5D89">
      <w:pPr>
        <w:spacing w:line="256" w:lineRule="auto"/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территории МО «</w:t>
      </w:r>
      <w:proofErr w:type="spellStart"/>
      <w:r w:rsidR="00AB53A5">
        <w:rPr>
          <w:rFonts w:eastAsia="Times New Roman"/>
          <w:b/>
          <w:bCs/>
          <w:sz w:val="24"/>
          <w:szCs w:val="24"/>
        </w:rPr>
        <w:t>Усть-Паденьгское</w:t>
      </w:r>
      <w:proofErr w:type="spellEnd"/>
      <w:r>
        <w:rPr>
          <w:rFonts w:eastAsia="Times New Roman"/>
          <w:b/>
          <w:bCs/>
          <w:sz w:val="24"/>
          <w:szCs w:val="24"/>
        </w:rPr>
        <w:t>» на 2019 год</w:t>
      </w:r>
    </w:p>
    <w:p w:rsidR="00E101BE" w:rsidRDefault="00E101BE">
      <w:pPr>
        <w:spacing w:line="203" w:lineRule="exact"/>
        <w:rPr>
          <w:sz w:val="20"/>
          <w:szCs w:val="20"/>
        </w:rPr>
      </w:pP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I. Общие положения.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spacing w:line="243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1.1. </w:t>
      </w:r>
      <w:proofErr w:type="gramStart"/>
      <w:r>
        <w:rPr>
          <w:rFonts w:eastAsia="Times New Roman"/>
          <w:sz w:val="24"/>
          <w:szCs w:val="24"/>
        </w:rPr>
        <w:t>Настоящая программа профилактики нарушений юридическими лицами и индивидуальными предпринимателями обязательных требований при осуществлении муниципального контроля территории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(далее - Программа) разработана 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</w:t>
      </w:r>
      <w:r>
        <w:rPr>
          <w:rFonts w:eastAsia="Times New Roman"/>
          <w:sz w:val="24"/>
          <w:szCs w:val="24"/>
        </w:rPr>
        <w:t>е</w:t>
      </w:r>
      <w:proofErr w:type="spellEnd"/>
      <w:r>
        <w:rPr>
          <w:rFonts w:eastAsia="Times New Roman"/>
          <w:sz w:val="24"/>
          <w:szCs w:val="24"/>
        </w:rPr>
        <w:t>» профилактики</w:t>
      </w:r>
      <w:proofErr w:type="gramEnd"/>
      <w:r>
        <w:rPr>
          <w:rFonts w:eastAsia="Times New Roman"/>
          <w:sz w:val="24"/>
          <w:szCs w:val="24"/>
        </w:rPr>
        <w:t xml:space="preserve">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Архангельской области, в случаях, если соответствующие виды контроля относятся к вопросам местного значения поселения (далее - обязательные требования).</w:t>
      </w:r>
    </w:p>
    <w:p w:rsidR="00E101BE" w:rsidRDefault="00E101BE">
      <w:pPr>
        <w:spacing w:line="236" w:lineRule="exact"/>
        <w:rPr>
          <w:sz w:val="20"/>
          <w:szCs w:val="20"/>
        </w:rPr>
      </w:pPr>
    </w:p>
    <w:p w:rsidR="00E101BE" w:rsidRDefault="00CA5D89">
      <w:pPr>
        <w:numPr>
          <w:ilvl w:val="0"/>
          <w:numId w:val="4"/>
        </w:numPr>
        <w:tabs>
          <w:tab w:val="left" w:pos="4540"/>
        </w:tabs>
        <w:ind w:left="4540" w:hanging="31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Цели Программы.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Предупреждение нарушений юридическими лицами и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E101BE" w:rsidRDefault="00CA5D89">
      <w:pPr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2.2. мотивация к добросовестному поведению при осуществлении деятельности и, как следствие, снижение уровня ущерба охраняемым законом ценностям;</w:t>
      </w:r>
    </w:p>
    <w:p w:rsidR="00E101BE" w:rsidRDefault="00CA5D89">
      <w:pPr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снижение административной нагрузки на подконтрольных субъектов.</w:t>
      </w:r>
    </w:p>
    <w:p w:rsidR="00E101BE" w:rsidRDefault="00E101BE">
      <w:pPr>
        <w:spacing w:line="277" w:lineRule="exact"/>
        <w:rPr>
          <w:sz w:val="20"/>
          <w:szCs w:val="20"/>
        </w:rPr>
      </w:pPr>
    </w:p>
    <w:p w:rsidR="00E101BE" w:rsidRDefault="00CA5D89">
      <w:pPr>
        <w:numPr>
          <w:ilvl w:val="0"/>
          <w:numId w:val="5"/>
        </w:numPr>
        <w:tabs>
          <w:tab w:val="left" w:pos="4480"/>
        </w:tabs>
        <w:ind w:left="4480" w:hanging="4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 Программы.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3.1. Укрепление системы профилактики нарушений обязательных требований при осуществлении муниципального контроля путём активизации профилактической деятельности; 3.2.  формирование у всех участников контрольной деятельности единого понимания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обязательных требований при осуществлении предпринимательской деятельности;</w:t>
      </w:r>
    </w:p>
    <w:p w:rsidR="00E101BE" w:rsidRDefault="00CA5D89">
      <w:pPr>
        <w:tabs>
          <w:tab w:val="left" w:pos="1480"/>
          <w:tab w:val="left" w:pos="2940"/>
          <w:tab w:val="left" w:pos="4620"/>
          <w:tab w:val="left" w:pos="6600"/>
          <w:tab w:val="left" w:pos="8580"/>
        </w:tabs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3.3.</w:t>
      </w:r>
      <w:r>
        <w:rPr>
          <w:rFonts w:eastAsia="Times New Roman"/>
          <w:sz w:val="24"/>
          <w:szCs w:val="24"/>
        </w:rPr>
        <w:tab/>
        <w:t>повышение</w:t>
      </w:r>
      <w:r>
        <w:rPr>
          <w:rFonts w:eastAsia="Times New Roman"/>
          <w:sz w:val="24"/>
          <w:szCs w:val="24"/>
        </w:rPr>
        <w:tab/>
        <w:t>прозрачности</w:t>
      </w:r>
      <w:r>
        <w:rPr>
          <w:rFonts w:eastAsia="Times New Roman"/>
          <w:sz w:val="24"/>
          <w:szCs w:val="24"/>
        </w:rPr>
        <w:tab/>
        <w:t>осуществляемой</w:t>
      </w:r>
      <w:r>
        <w:rPr>
          <w:rFonts w:eastAsia="Times New Roman"/>
          <w:sz w:val="24"/>
          <w:szCs w:val="24"/>
        </w:rPr>
        <w:tab/>
        <w:t>администрацией</w:t>
      </w:r>
      <w:r>
        <w:rPr>
          <w:rFonts w:eastAsia="Times New Roman"/>
          <w:sz w:val="24"/>
          <w:szCs w:val="24"/>
        </w:rPr>
        <w:tab/>
        <w:t>контрольной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</w:t>
      </w:r>
    </w:p>
    <w:p w:rsidR="00E101BE" w:rsidRDefault="00CA5D89">
      <w:pPr>
        <w:tabs>
          <w:tab w:val="left" w:pos="1440"/>
          <w:tab w:val="left" w:pos="2780"/>
          <w:tab w:val="left" w:pos="3860"/>
          <w:tab w:val="left" w:pos="5060"/>
          <w:tab w:val="left" w:pos="5440"/>
          <w:tab w:val="left" w:pos="6600"/>
          <w:tab w:val="left" w:pos="8620"/>
        </w:tabs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3.4.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выявление</w:t>
      </w:r>
      <w:r>
        <w:rPr>
          <w:rFonts w:eastAsia="Times New Roman"/>
          <w:sz w:val="24"/>
          <w:szCs w:val="24"/>
        </w:rPr>
        <w:tab/>
        <w:t>причин,</w:t>
      </w:r>
      <w:r>
        <w:rPr>
          <w:rFonts w:eastAsia="Times New Roman"/>
          <w:sz w:val="24"/>
          <w:szCs w:val="24"/>
        </w:rPr>
        <w:tab/>
        <w:t>факторов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условий,</w:t>
      </w:r>
      <w:r>
        <w:rPr>
          <w:rFonts w:eastAsia="Times New Roman"/>
          <w:sz w:val="24"/>
          <w:szCs w:val="24"/>
        </w:rPr>
        <w:tab/>
        <w:t>способствующих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нарушениям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обязательных требований.</w:t>
      </w:r>
    </w:p>
    <w:p w:rsidR="00E101BE" w:rsidRDefault="00CA5D89">
      <w:pPr>
        <w:tabs>
          <w:tab w:val="left" w:pos="1680"/>
          <w:tab w:val="left" w:pos="3340"/>
          <w:tab w:val="left" w:pos="4540"/>
          <w:tab w:val="left" w:pos="5760"/>
          <w:tab w:val="left" w:pos="7520"/>
          <w:tab w:val="left" w:pos="9140"/>
          <w:tab w:val="left" w:pos="9760"/>
        </w:tabs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3.5.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повышение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правовой</w:t>
      </w:r>
      <w:r>
        <w:rPr>
          <w:rFonts w:eastAsia="Times New Roman"/>
          <w:sz w:val="24"/>
          <w:szCs w:val="24"/>
        </w:rPr>
        <w:tab/>
        <w:t>культуры</w:t>
      </w:r>
      <w:r>
        <w:rPr>
          <w:rFonts w:eastAsia="Times New Roman"/>
          <w:sz w:val="24"/>
          <w:szCs w:val="24"/>
        </w:rPr>
        <w:tab/>
        <w:t>руководителей</w:t>
      </w:r>
      <w:r>
        <w:rPr>
          <w:rFonts w:eastAsia="Times New Roman"/>
          <w:sz w:val="24"/>
          <w:szCs w:val="24"/>
        </w:rPr>
        <w:tab/>
        <w:t>юридических</w:t>
      </w:r>
      <w:r>
        <w:rPr>
          <w:rFonts w:eastAsia="Times New Roman"/>
          <w:sz w:val="24"/>
          <w:szCs w:val="24"/>
        </w:rPr>
        <w:tab/>
        <w:t>лиц</w:t>
      </w:r>
      <w:r>
        <w:rPr>
          <w:rFonts w:eastAsia="Times New Roman"/>
          <w:sz w:val="24"/>
          <w:szCs w:val="24"/>
        </w:rPr>
        <w:tab/>
        <w:t>и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индивидуальных предпринимателей.</w:t>
      </w:r>
    </w:p>
    <w:p w:rsidR="00E101BE" w:rsidRDefault="00E101BE">
      <w:pPr>
        <w:spacing w:line="277" w:lineRule="exact"/>
        <w:rPr>
          <w:sz w:val="20"/>
          <w:szCs w:val="20"/>
        </w:rPr>
      </w:pPr>
    </w:p>
    <w:p w:rsidR="00E101BE" w:rsidRDefault="00CA5D89">
      <w:pPr>
        <w:ind w:left="3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IV. Способы реализации Программы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spacing w:line="259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4.1. Организация и проведение профилактических мероприятий, направленных на предупреждение нарушения обязательных требований, осуществляется ответственными исполнителями согласно Плану мероприятий.</w:t>
      </w:r>
    </w:p>
    <w:p w:rsidR="00E101BE" w:rsidRDefault="00E101BE"/>
    <w:p w:rsidR="00881EF2" w:rsidRDefault="00881EF2"/>
    <w:p w:rsidR="00881EF2" w:rsidRDefault="00881EF2"/>
    <w:p w:rsidR="00881EF2" w:rsidRDefault="00881EF2">
      <w:pPr>
        <w:sectPr w:rsidR="00881EF2">
          <w:pgSz w:w="11900" w:h="16838"/>
          <w:pgMar w:top="472" w:right="846" w:bottom="949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numPr>
          <w:ilvl w:val="0"/>
          <w:numId w:val="6"/>
        </w:numPr>
        <w:tabs>
          <w:tab w:val="left" w:pos="3280"/>
        </w:tabs>
        <w:ind w:left="3280" w:hanging="3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 мероприятий программы</w:t>
      </w:r>
    </w:p>
    <w:p w:rsidR="00881EF2" w:rsidRDefault="00881EF2" w:rsidP="00881EF2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881EF2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10032" w:type="dxa"/>
        <w:tblLayout w:type="fixed"/>
        <w:tblLook w:val="04A0"/>
      </w:tblPr>
      <w:tblGrid>
        <w:gridCol w:w="675"/>
        <w:gridCol w:w="6096"/>
        <w:gridCol w:w="1560"/>
        <w:gridCol w:w="1701"/>
      </w:tblGrid>
      <w:tr w:rsidR="00881EF2" w:rsidTr="00881EF2">
        <w:tc>
          <w:tcPr>
            <w:tcW w:w="675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п\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096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560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AB53A5" w:rsidRPr="00881EF2" w:rsidRDefault="00AB53A5" w:rsidP="00881EF2">
            <w:pPr>
              <w:tabs>
                <w:tab w:val="left" w:pos="1380"/>
                <w:tab w:val="left" w:pos="2780"/>
                <w:tab w:val="left" w:pos="4300"/>
                <w:tab w:val="left" w:pos="4660"/>
                <w:tab w:val="left" w:pos="622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proofErr w:type="gramStart"/>
            <w:r w:rsidRPr="00881EF2">
              <w:rPr>
                <w:rFonts w:eastAsia="Times New Roman"/>
                <w:sz w:val="24"/>
                <w:szCs w:val="24"/>
              </w:rPr>
              <w:t>-Модернизация раздела «Муниципальные функции» на официальном сайте МО «Шенкурский муниципальный район» страница МО «</w:t>
            </w:r>
            <w:proofErr w:type="spellStart"/>
            <w:r w:rsidRPr="00881EF2">
              <w:rPr>
                <w:rFonts w:eastAsia="Times New Roman"/>
                <w:sz w:val="24"/>
                <w:szCs w:val="24"/>
              </w:rPr>
              <w:t>Усть-Паденьгское</w:t>
            </w:r>
            <w:proofErr w:type="spellEnd"/>
            <w:r w:rsidRPr="00881EF2">
              <w:rPr>
                <w:rFonts w:eastAsia="Times New Roman"/>
                <w:sz w:val="24"/>
                <w:szCs w:val="24"/>
              </w:rPr>
              <w:t>» актуальной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информации</w:t>
            </w:r>
            <w:r w:rsidRPr="00881EF2">
              <w:rPr>
                <w:rFonts w:eastAsia="Times New Roman"/>
                <w:sz w:val="24"/>
                <w:szCs w:val="24"/>
              </w:rPr>
              <w:tab/>
              <w:t>в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соответствии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с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требованиями,</w:t>
            </w:r>
            <w:r w:rsidRPr="00881EF2">
              <w:rPr>
                <w:rFonts w:eastAsia="Times New Roman"/>
                <w:sz w:val="24"/>
                <w:szCs w:val="24"/>
              </w:rPr>
              <w:tab/>
              <w:t>в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том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числе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части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2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ст.8.2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 xml:space="preserve">Федерального 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з</w:t>
            </w:r>
            <w:r w:rsidRPr="00881EF2">
              <w:rPr>
                <w:rFonts w:eastAsia="Times New Roman"/>
                <w:sz w:val="24"/>
                <w:szCs w:val="24"/>
              </w:rPr>
              <w:t>акона от 26 декабря 2008 года № 294-ФЗ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«О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защите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прав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юридических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л</w:t>
            </w:r>
            <w:r w:rsidRPr="00881EF2">
              <w:rPr>
                <w:rFonts w:eastAsia="Times New Roman"/>
                <w:sz w:val="24"/>
                <w:szCs w:val="24"/>
              </w:rPr>
              <w:t>иц</w:t>
            </w:r>
            <w:r w:rsidRPr="00881EF2">
              <w:rPr>
                <w:sz w:val="24"/>
                <w:szCs w:val="24"/>
              </w:rPr>
              <w:tab/>
            </w:r>
            <w:r w:rsidRPr="00881EF2">
              <w:rPr>
                <w:rFonts w:eastAsia="Times New Roman"/>
                <w:sz w:val="24"/>
                <w:szCs w:val="24"/>
              </w:rPr>
              <w:t>и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индивидуальных предпринимателей при осуществлении государственного контроля (надзора) и муниципального контроля»</w:t>
            </w:r>
            <w:proofErr w:type="gramEnd"/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AB53A5" w:rsidRPr="00881EF2" w:rsidRDefault="00881EF2" w:rsidP="00881EF2">
            <w:pPr>
              <w:tabs>
                <w:tab w:val="left" w:pos="0"/>
              </w:tabs>
              <w:ind w:righ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rFonts w:eastAsia="Times New Roman"/>
                <w:sz w:val="24"/>
                <w:szCs w:val="24"/>
              </w:rPr>
              <w:t xml:space="preserve">- </w:t>
            </w:r>
            <w:r w:rsidRPr="00881EF2">
              <w:rPr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разъяснительной работы. 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разработка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муниципального контроля с последующим их доведением до сведения заинтересованных лиц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один раз в год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обобщение практики осуществления муниципального контроля в соответствующей сфере деятельности муниципального контроля и размещение их на официальном сайте,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один раз в год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E101BE" w:rsidRDefault="00881EF2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</w:t>
      </w:r>
      <w:r w:rsidR="00CA5D89">
        <w:rPr>
          <w:rFonts w:eastAsia="Times New Roman"/>
          <w:sz w:val="24"/>
          <w:szCs w:val="24"/>
        </w:rPr>
        <w:t>е № 2</w:t>
      </w:r>
    </w:p>
    <w:p w:rsidR="00E101BE" w:rsidRDefault="00CA5D89">
      <w:pPr>
        <w:spacing w:line="208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 постановлению  </w:t>
      </w:r>
    </w:p>
    <w:p w:rsidR="00881EF2" w:rsidRDefault="00881EF2" w:rsidP="00881EF2">
      <w:pPr>
        <w:spacing w:line="209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</w:t>
      </w:r>
    </w:p>
    <w:p w:rsidR="00227B3A" w:rsidRDefault="00227B3A" w:rsidP="00227B3A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19.12.2018 года № 39</w:t>
      </w:r>
    </w:p>
    <w:p w:rsidR="00E101BE" w:rsidRDefault="00E101BE">
      <w:pPr>
        <w:jc w:val="right"/>
        <w:rPr>
          <w:sz w:val="20"/>
          <w:szCs w:val="20"/>
        </w:rPr>
      </w:pP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Руководство</w:t>
      </w:r>
    </w:p>
    <w:p w:rsidR="00E101BE" w:rsidRDefault="00CA5D89">
      <w:pPr>
        <w:spacing w:line="20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соблюдению обязательных требований при осуществлении муниципального контроля</w:t>
      </w:r>
    </w:p>
    <w:p w:rsidR="00E101BE" w:rsidRDefault="00CA5D89">
      <w:pPr>
        <w:spacing w:line="209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 сохранностью автомобильных дорог местного значения в границах</w:t>
      </w: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населенных пунктов МО «</w:t>
      </w:r>
      <w:proofErr w:type="spellStart"/>
      <w:r w:rsidR="00881EF2">
        <w:rPr>
          <w:rFonts w:eastAsia="Times New Roman"/>
          <w:b/>
          <w:bCs/>
          <w:sz w:val="24"/>
          <w:szCs w:val="24"/>
        </w:rPr>
        <w:t>Усть-Паденьгское</w:t>
      </w:r>
      <w:proofErr w:type="spellEnd"/>
      <w:r>
        <w:rPr>
          <w:rFonts w:eastAsia="Times New Roman"/>
          <w:b/>
          <w:bCs/>
          <w:sz w:val="24"/>
          <w:szCs w:val="24"/>
        </w:rPr>
        <w:t>»</w:t>
      </w:r>
    </w:p>
    <w:p w:rsidR="00E101BE" w:rsidRDefault="00E101BE">
      <w:pPr>
        <w:spacing w:line="240" w:lineRule="exact"/>
        <w:rPr>
          <w:sz w:val="20"/>
          <w:szCs w:val="20"/>
        </w:rPr>
      </w:pPr>
    </w:p>
    <w:p w:rsidR="00E101BE" w:rsidRDefault="00CA5D89">
      <w:pPr>
        <w:spacing w:line="208" w:lineRule="auto"/>
        <w:ind w:firstLine="48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Муниципальный контроль за сохранностью автомобильных дорог местного значения в границах населенных пунктов МО «</w:t>
      </w:r>
      <w:proofErr w:type="spellStart"/>
      <w:r w:rsidR="00881EF2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проводится в форме проверок (плановых и внеплановых) соблюдения юридическими лицами, их руководителями и иными должностными лицами, индивидуальными предпринимателями и их уполномоченными представителями, и физическими лицами (далее – субъекты проверок) требований, установленных федеральными законами и принимаемыми в соответствии с ними иными нормативными правовыми актами Российской Федерации в области</w:t>
      </w:r>
      <w:proofErr w:type="gramEnd"/>
      <w:r>
        <w:rPr>
          <w:rFonts w:eastAsia="Times New Roman"/>
          <w:sz w:val="24"/>
          <w:szCs w:val="24"/>
        </w:rPr>
        <w:t xml:space="preserve"> использования автомобильных дорог (далее – обязательные требования), а также требований, установленных муниципальными правовыми актами в области использования автомобильных дорог (далее – требования, установленные муниципальными правовыми актами). В рамках осуществления муниципального контроля должностными лицами администрации МО «</w:t>
      </w:r>
      <w:proofErr w:type="spellStart"/>
      <w:r w:rsidR="00881EF2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могут проводиться плановые и внеплановые осмотры автомобильных дорог с привлечением экспертов, специалистов уполномоченных органов и организаций.</w:t>
      </w:r>
    </w:p>
    <w:p w:rsidR="00E101BE" w:rsidRDefault="00E101BE">
      <w:pPr>
        <w:spacing w:line="11" w:lineRule="exact"/>
        <w:rPr>
          <w:sz w:val="20"/>
          <w:szCs w:val="20"/>
        </w:rPr>
      </w:pPr>
    </w:p>
    <w:p w:rsidR="00E101BE" w:rsidRDefault="00CA5D89">
      <w:pPr>
        <w:spacing w:line="208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Муниципальный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осуществляет администрация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(далее – администрация).</w:t>
      </w:r>
    </w:p>
    <w:p w:rsidR="00E101BE" w:rsidRDefault="00E101BE">
      <w:pPr>
        <w:spacing w:line="2" w:lineRule="exact"/>
        <w:rPr>
          <w:sz w:val="20"/>
          <w:szCs w:val="20"/>
        </w:rPr>
      </w:pPr>
    </w:p>
    <w:p w:rsidR="00E101BE" w:rsidRDefault="00CA5D89">
      <w:pPr>
        <w:spacing w:line="208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контроль осуществляется в соответствии со следующими правовыми актами:</w:t>
      </w:r>
    </w:p>
    <w:p w:rsidR="00E101BE" w:rsidRDefault="00CA5D89">
      <w:pPr>
        <w:spacing w:line="210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Конституцией Российской Федерации;</w:t>
      </w:r>
    </w:p>
    <w:p w:rsidR="00E101BE" w:rsidRDefault="00CA5D89">
      <w:pPr>
        <w:spacing w:line="220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Федеральным законом от 6 октября 2003 года N 131-ФЗ "Об общих принципах организации местного самоуправления в Российской Федерации";</w:t>
      </w:r>
    </w:p>
    <w:p w:rsidR="00E101BE" w:rsidRDefault="00CA5D89">
      <w:pPr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Федеральным законом от 10 декабря 1995 года № 196-ФЗ «О безопасности дорожного движения»;</w:t>
      </w:r>
    </w:p>
    <w:p w:rsidR="00E101BE" w:rsidRDefault="00CA5D89">
      <w:pPr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Федеральным законом от 2 мая 2006 года N 59-ФЗ "О порядке рассмотрения обращений граждан Российской Федерации";</w:t>
      </w:r>
    </w:p>
    <w:p w:rsidR="00E101BE" w:rsidRDefault="00CA5D89">
      <w:pPr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E101BE" w:rsidRDefault="00CA5D89">
      <w:pPr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Федеральным законом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101BE" w:rsidRDefault="00CA5D89">
      <w:pPr>
        <w:spacing w:line="239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Правилами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утвержденными постановлением Правительства РФ от 30 июня 2010 года N 489;</w:t>
      </w:r>
    </w:p>
    <w:p w:rsidR="00E101BE" w:rsidRDefault="00E101BE">
      <w:pPr>
        <w:spacing w:line="2" w:lineRule="exact"/>
        <w:rPr>
          <w:sz w:val="20"/>
          <w:szCs w:val="20"/>
        </w:rPr>
      </w:pPr>
    </w:p>
    <w:p w:rsidR="00E101BE" w:rsidRDefault="00CA5D89">
      <w:pPr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Законом Архангельской области от 03 июня 2006 года № 172-22-ОЗ «Об административных правонарушениях»;</w:t>
      </w:r>
    </w:p>
    <w:p w:rsidR="00E101BE" w:rsidRDefault="00CA5D89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Уставом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».</w:t>
      </w:r>
    </w:p>
    <w:p w:rsidR="00E101BE" w:rsidRDefault="00CA5D89">
      <w:pPr>
        <w:spacing w:line="241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Предметом муниципального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</w:t>
      </w:r>
      <w:r>
        <w:rPr>
          <w:rFonts w:eastAsia="Times New Roman"/>
          <w:sz w:val="24"/>
          <w:szCs w:val="24"/>
        </w:rPr>
        <w:t>е</w:t>
      </w:r>
      <w:proofErr w:type="spellEnd"/>
      <w:r>
        <w:rPr>
          <w:rFonts w:eastAsia="Times New Roman"/>
          <w:sz w:val="24"/>
          <w:szCs w:val="24"/>
        </w:rPr>
        <w:t xml:space="preserve">» является соблюдение юридическими лицами, индивидуальными предпринимателями </w:t>
      </w:r>
      <w:r>
        <w:rPr>
          <w:rFonts w:eastAsia="Times New Roman"/>
          <w:b/>
          <w:bCs/>
          <w:sz w:val="24"/>
          <w:szCs w:val="24"/>
        </w:rPr>
        <w:t>требований технических</w:t>
      </w:r>
    </w:p>
    <w:p w:rsidR="00E101BE" w:rsidRDefault="00E101BE">
      <w:pPr>
        <w:spacing w:line="1" w:lineRule="exact"/>
        <w:rPr>
          <w:sz w:val="20"/>
          <w:szCs w:val="20"/>
        </w:rPr>
      </w:pPr>
    </w:p>
    <w:p w:rsidR="00E101BE" w:rsidRDefault="00CA5D89" w:rsidP="005D4C49">
      <w:pPr>
        <w:spacing w:line="238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 вне границ населённых пунктов в границах МО «</w:t>
      </w:r>
      <w:proofErr w:type="spellStart"/>
      <w:r w:rsidR="005D4C49">
        <w:rPr>
          <w:rFonts w:eastAsia="Times New Roman"/>
          <w:b/>
          <w:bCs/>
          <w:sz w:val="24"/>
          <w:szCs w:val="24"/>
        </w:rPr>
        <w:t>Усть-Паденьгское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» ( - обязательные требования), </w:t>
      </w:r>
      <w:r>
        <w:rPr>
          <w:rFonts w:eastAsia="Times New Roman"/>
          <w:sz w:val="24"/>
          <w:szCs w:val="24"/>
        </w:rPr>
        <w:t>а также</w:t>
      </w:r>
      <w:r w:rsidR="005D4C4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соблюдение пользователями автомобильных дорог правил и норм, установленными действующим законодательством в сфере сохранности автомобильных дорог.</w:t>
      </w:r>
      <w:proofErr w:type="gramEnd"/>
    </w:p>
    <w:p w:rsidR="00E101BE" w:rsidRDefault="00CA5D89">
      <w:pPr>
        <w:spacing w:line="279" w:lineRule="auto"/>
        <w:ind w:right="20" w:firstLine="4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Лица, уполномоченные на осуществление муниципального контроля, при реализации своих полномочий имеют право:</w:t>
      </w:r>
    </w:p>
    <w:p w:rsidR="00E101BE" w:rsidRDefault="00E101BE">
      <w:pPr>
        <w:sectPr w:rsidR="00E101BE">
          <w:pgSz w:w="11900" w:h="16838"/>
          <w:pgMar w:top="472" w:right="846" w:bottom="203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numPr>
          <w:ilvl w:val="1"/>
          <w:numId w:val="12"/>
        </w:numPr>
        <w:tabs>
          <w:tab w:val="left" w:pos="746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информацию и документы, необходимые для проверки соблюдений обязательных требований;</w:t>
      </w:r>
    </w:p>
    <w:p w:rsidR="00E101BE" w:rsidRDefault="00CA5D89">
      <w:pPr>
        <w:numPr>
          <w:ilvl w:val="1"/>
          <w:numId w:val="12"/>
        </w:numPr>
        <w:tabs>
          <w:tab w:val="left" w:pos="1003"/>
        </w:tabs>
        <w:spacing w:line="239" w:lineRule="auto"/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привлекать к проведению проверки юридических лиц, индивидуальных предпринимателей экспертов, экспертные организации, не состоящие в гражданско-правовых и трудовых отношениях с юридическими лицами, индивидуальными предпринимателями, в отношении которых проводится проверка;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12"/>
        </w:numPr>
        <w:tabs>
          <w:tab w:val="left" w:pos="766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взаимодействовать с органами государственного контроля (надзора) при организации и проведении проверок, с саморегулируемыми организациями по вопросам защиты прав их членов при осуществлении муниципального контроля;</w:t>
      </w:r>
    </w:p>
    <w:p w:rsidR="00E101BE" w:rsidRDefault="00CA5D89">
      <w:pPr>
        <w:numPr>
          <w:ilvl w:val="2"/>
          <w:numId w:val="12"/>
        </w:numPr>
        <w:tabs>
          <w:tab w:val="left" w:pos="833"/>
        </w:tabs>
        <w:spacing w:line="239" w:lineRule="auto"/>
        <w:ind w:left="7" w:firstLine="53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беспрепятственно по предъявлении копии распоряжения администрации о назначении проверки посещать объекты хозяйственной и иной деятельности, проводить обследования используемых юридическими лицами, индивидуальными предпринимателями при осуществлении своей деятельности зданий, помещений, сооружений, технических устройств, оборудования и материалов, а также проводить необходимые экспертизы, исследования, измерения, расследования и другие мероприятия по контролю;</w:t>
      </w:r>
    </w:p>
    <w:p w:rsidR="00E101BE" w:rsidRDefault="00E101BE">
      <w:pPr>
        <w:spacing w:line="4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13"/>
        </w:numPr>
        <w:tabs>
          <w:tab w:val="left" w:pos="747"/>
        </w:tabs>
        <w:ind w:left="747" w:hanging="2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протоколы об административных правонарушениях;</w:t>
      </w:r>
    </w:p>
    <w:p w:rsidR="00E101BE" w:rsidRDefault="00CA5D89">
      <w:pPr>
        <w:numPr>
          <w:ilvl w:val="2"/>
          <w:numId w:val="13"/>
        </w:numPr>
        <w:tabs>
          <w:tab w:val="left" w:pos="958"/>
        </w:tabs>
        <w:ind w:left="7" w:firstLine="53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направлять в уполномоченные органы материалы, связанные с нарушениями обязательных требований, для решения вопросов о возбуждении дел об административных правонарушениях, если составление протокола об административном правонарушении не относится к их компетенции;</w:t>
      </w:r>
    </w:p>
    <w:p w:rsidR="00E101BE" w:rsidRDefault="00CA5D89">
      <w:pPr>
        <w:numPr>
          <w:ilvl w:val="2"/>
          <w:numId w:val="13"/>
        </w:numPr>
        <w:tabs>
          <w:tab w:val="left" w:pos="924"/>
        </w:tabs>
        <w:ind w:left="7" w:firstLine="53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меры по контролю над устранением выявленных нарушений, к их предупреждению, а также к привлечению лиц, допустивших выявленные нарушения, к ответственности;</w:t>
      </w:r>
    </w:p>
    <w:p w:rsidR="00E101BE" w:rsidRDefault="00CA5D89">
      <w:pPr>
        <w:numPr>
          <w:ilvl w:val="1"/>
          <w:numId w:val="14"/>
        </w:numPr>
        <w:tabs>
          <w:tab w:val="left" w:pos="747"/>
        </w:tabs>
        <w:ind w:left="747" w:hanging="2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иные полномочия, предусмотренные законодательством.</w:t>
      </w:r>
    </w:p>
    <w:p w:rsidR="00E101BE" w:rsidRDefault="00E101BE">
      <w:pPr>
        <w:spacing w:line="4" w:lineRule="exact"/>
        <w:rPr>
          <w:rFonts w:eastAsia="Times New Roman"/>
          <w:sz w:val="24"/>
          <w:szCs w:val="24"/>
        </w:rPr>
      </w:pPr>
    </w:p>
    <w:p w:rsidR="00E101BE" w:rsidRDefault="00CA5D89">
      <w:pPr>
        <w:spacing w:line="236" w:lineRule="auto"/>
        <w:ind w:left="7" w:right="20" w:firstLine="4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Лица, уполномоченные на осуществление муниципального контроля, при реализации своих полномочий обязаны: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ind w:left="7" w:firstLine="4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1)соблюдать законодательство Российской Федерации, права и законные интересы юридических лиц и индивидуальных предпринимателей, в отношении которых проводится проверка (далее – проверяемые лица);</w:t>
      </w:r>
    </w:p>
    <w:p w:rsidR="00E101BE" w:rsidRDefault="00CA5D89">
      <w:pPr>
        <w:numPr>
          <w:ilvl w:val="1"/>
          <w:numId w:val="15"/>
        </w:numPr>
        <w:tabs>
          <w:tab w:val="left" w:pos="881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или требований, установленных муниципальными правовыми актами в области использования автомобильных дорог местного значения;</w:t>
      </w:r>
    </w:p>
    <w:p w:rsidR="00E101BE" w:rsidRDefault="00CA5D89">
      <w:pPr>
        <w:numPr>
          <w:ilvl w:val="1"/>
          <w:numId w:val="15"/>
        </w:numPr>
        <w:tabs>
          <w:tab w:val="left" w:pos="747"/>
        </w:tabs>
        <w:spacing w:line="237" w:lineRule="auto"/>
        <w:ind w:left="747" w:hanging="2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проверку на основании распоряжения о проведении проверки в соответствии</w:t>
      </w:r>
    </w:p>
    <w:p w:rsidR="00E101BE" w:rsidRDefault="00E101BE">
      <w:pPr>
        <w:spacing w:line="1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0"/>
          <w:numId w:val="15"/>
        </w:numPr>
        <w:tabs>
          <w:tab w:val="left" w:pos="167"/>
        </w:tabs>
        <w:ind w:left="167" w:hanging="1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ее назначением;</w:t>
      </w:r>
    </w:p>
    <w:p w:rsidR="00E101BE" w:rsidRDefault="00CA5D89">
      <w:pPr>
        <w:numPr>
          <w:ilvl w:val="1"/>
          <w:numId w:val="16"/>
        </w:numPr>
        <w:tabs>
          <w:tab w:val="left" w:pos="850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проверку только при исполнении служебных обязанностей, выездную проверку – только при предъявлении копии распоряжения о проведении проверки, а также копии документа о согласовании проведения проверки в случае, если проверка подлежит обязательному согласованию с органом прокуратуры;</w:t>
      </w:r>
    </w:p>
    <w:p w:rsidR="00E101BE" w:rsidRDefault="00CA5D89">
      <w:pPr>
        <w:numPr>
          <w:ilvl w:val="1"/>
          <w:numId w:val="16"/>
        </w:numPr>
        <w:tabs>
          <w:tab w:val="left" w:pos="924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препятствовать проверяемым лицам, их уполномоченным представителям присутствовать при проведении проверки и давать разъяснения по вопросам, относящимся к предмету проверки;</w:t>
      </w:r>
    </w:p>
    <w:p w:rsidR="00E101BE" w:rsidRDefault="00CA5D89">
      <w:pPr>
        <w:numPr>
          <w:ilvl w:val="1"/>
          <w:numId w:val="16"/>
        </w:numPr>
        <w:tabs>
          <w:tab w:val="left" w:pos="775"/>
        </w:tabs>
        <w:spacing w:line="239" w:lineRule="auto"/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знакомить руководителя, иное должностное лицо или уполномоченного представителя проверяемого лица, его уполномоченного представителя с документами и (или) информацией, полученными в рамках межведомственного взаимодействия;</w:t>
      </w:r>
    </w:p>
    <w:p w:rsidR="00E101BE" w:rsidRDefault="00E101BE">
      <w:pPr>
        <w:spacing w:line="1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16"/>
        </w:numPr>
        <w:tabs>
          <w:tab w:val="left" w:pos="1010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предоставлять проверяемым лицам, их уполномоченным представителям, присутствующим при проведении проверки, информацию и документы, относящиеся к предмету проверки;</w:t>
      </w:r>
    </w:p>
    <w:p w:rsidR="00E101BE" w:rsidRDefault="00CA5D89">
      <w:pPr>
        <w:numPr>
          <w:ilvl w:val="1"/>
          <w:numId w:val="16"/>
        </w:numPr>
        <w:tabs>
          <w:tab w:val="left" w:pos="847"/>
        </w:tabs>
        <w:ind w:left="7" w:firstLine="4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знакомить проверяемых лиц, их уполномоченных представителей с результатами проверки;</w:t>
      </w:r>
    </w:p>
    <w:p w:rsidR="00E101BE" w:rsidRDefault="00CA5D89">
      <w:pPr>
        <w:numPr>
          <w:ilvl w:val="1"/>
          <w:numId w:val="16"/>
        </w:numPr>
        <w:tabs>
          <w:tab w:val="left" w:pos="816"/>
        </w:tabs>
        <w:spacing w:line="259" w:lineRule="auto"/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окружающей среды, безопасности государства, для возникновения</w:t>
      </w:r>
    </w:p>
    <w:p w:rsidR="00E101BE" w:rsidRDefault="00E101BE">
      <w:pPr>
        <w:sectPr w:rsidR="00E101BE">
          <w:pgSz w:w="11900" w:h="16838"/>
          <w:pgMar w:top="535" w:right="846" w:bottom="229" w:left="1133" w:header="0" w:footer="0" w:gutter="0"/>
          <w:cols w:space="720" w:equalWidth="0">
            <w:col w:w="9927"/>
          </w:cols>
        </w:sectPr>
      </w:pP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чрезвычайных ситуаций природного и техногенного характера, а также не допускать необоснованное ограничение прав и законных интересов проверяемых лиц;</w:t>
      </w:r>
    </w:p>
    <w:p w:rsidR="00E101BE" w:rsidRDefault="00CA5D89">
      <w:pPr>
        <w:numPr>
          <w:ilvl w:val="1"/>
          <w:numId w:val="17"/>
        </w:numPr>
        <w:tabs>
          <w:tab w:val="left" w:pos="1001"/>
        </w:tabs>
        <w:ind w:firstLine="4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E101BE" w:rsidRDefault="00CA5D89">
      <w:pPr>
        <w:numPr>
          <w:ilvl w:val="1"/>
          <w:numId w:val="17"/>
        </w:numPr>
        <w:tabs>
          <w:tab w:val="left" w:pos="920"/>
        </w:tabs>
        <w:ind w:left="920" w:hanging="4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соблюдать сроки проведения проверки;</w:t>
      </w:r>
    </w:p>
    <w:p w:rsidR="00E101BE" w:rsidRDefault="00CA5D89">
      <w:pPr>
        <w:numPr>
          <w:ilvl w:val="1"/>
          <w:numId w:val="17"/>
        </w:numPr>
        <w:tabs>
          <w:tab w:val="left" w:pos="888"/>
        </w:tabs>
        <w:spacing w:line="238" w:lineRule="auto"/>
        <w:ind w:firstLine="4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запись о проведенной проверке в журнале учета проверок в случае его наличия у проверяемого лица;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17"/>
        </w:numPr>
        <w:tabs>
          <w:tab w:val="left" w:pos="943"/>
        </w:tabs>
        <w:ind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вносить сведения о плановых и внеплановых проверках, об их результатах и о принятых мерах по пресечению и (или) устранению последствий выявленных нарушений в единый реестр проверок, являющийся федеральной государственной информационной системой, в порядке, установленном Правилами формирования и ведения единого реестра проверок.</w:t>
      </w:r>
    </w:p>
    <w:p w:rsidR="00E101BE" w:rsidRDefault="00E101BE">
      <w:pPr>
        <w:spacing w:line="4" w:lineRule="exact"/>
        <w:rPr>
          <w:rFonts w:eastAsia="Times New Roman"/>
          <w:sz w:val="24"/>
          <w:szCs w:val="24"/>
        </w:rPr>
      </w:pPr>
    </w:p>
    <w:p w:rsidR="00E101BE" w:rsidRDefault="00CA5D89">
      <w:pPr>
        <w:spacing w:line="235" w:lineRule="auto"/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Лица, уполномоченные на осуществление муниципального контроля, не вправе:</w:t>
      </w:r>
    </w:p>
    <w:p w:rsidR="00E101BE" w:rsidRDefault="00CA5D89">
      <w:pPr>
        <w:numPr>
          <w:ilvl w:val="0"/>
          <w:numId w:val="18"/>
        </w:numPr>
        <w:tabs>
          <w:tab w:val="left" w:pos="708"/>
        </w:tabs>
        <w:ind w:firstLine="4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требовать от проверяемых лиц документы и иные сведения, представление которых не предусмотрено законодательством Российской Федерации;</w:t>
      </w:r>
    </w:p>
    <w:p w:rsidR="00E101BE" w:rsidRDefault="00CA5D89">
      <w:pPr>
        <w:numPr>
          <w:ilvl w:val="0"/>
          <w:numId w:val="18"/>
        </w:numPr>
        <w:tabs>
          <w:tab w:val="left" w:pos="694"/>
        </w:tabs>
        <w:spacing w:line="239" w:lineRule="auto"/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требовать от проверяемых лиц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самоуправления, либо подведомственных государственным органам или органам местного самоуправления организаций, включенные в перечень, определенный распоряжением Правительства Российской Федерации от 19 апреля 2016 года № 724-р;</w:t>
      </w:r>
    </w:p>
    <w:p w:rsidR="00E101BE" w:rsidRDefault="00E101BE">
      <w:pPr>
        <w:spacing w:line="3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0"/>
          <w:numId w:val="18"/>
        </w:numPr>
        <w:tabs>
          <w:tab w:val="left" w:pos="708"/>
        </w:tabs>
        <w:spacing w:line="241" w:lineRule="auto"/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требовать от проверяемых лиц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</w:t>
      </w:r>
    </w:p>
    <w:p w:rsidR="00E101BE" w:rsidRDefault="00CA5D89">
      <w:pPr>
        <w:spacing w:line="235" w:lineRule="auto"/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 проведении проверок проверяемые лица обязаны:</w:t>
      </w:r>
    </w:p>
    <w:p w:rsidR="00E101BE" w:rsidRDefault="00CA5D89">
      <w:pPr>
        <w:numPr>
          <w:ilvl w:val="0"/>
          <w:numId w:val="19"/>
        </w:numPr>
        <w:tabs>
          <w:tab w:val="left" w:pos="696"/>
        </w:tabs>
        <w:ind w:firstLine="4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юридические лица: обеспечить присутствие руководителей, иных должностных лиц или уполномоченных представителей; индивидуальные предприниматели: присутствовать или обеспечить присутствие уполномоченных представителей;</w:t>
      </w:r>
    </w:p>
    <w:p w:rsidR="00E101BE" w:rsidRDefault="00CA5D89">
      <w:pPr>
        <w:numPr>
          <w:ilvl w:val="0"/>
          <w:numId w:val="20"/>
        </w:numPr>
        <w:tabs>
          <w:tab w:val="left" w:pos="922"/>
        </w:tabs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исполнять законные требования лиц, уполномоченных на осуществление муниципального контроля, в том числе </w:t>
      </w:r>
      <w:proofErr w:type="gramStart"/>
      <w:r>
        <w:rPr>
          <w:rFonts w:eastAsia="Times New Roman"/>
          <w:sz w:val="24"/>
          <w:szCs w:val="24"/>
        </w:rPr>
        <w:t>предоставлять документы</w:t>
      </w:r>
      <w:proofErr w:type="gramEnd"/>
      <w:r>
        <w:rPr>
          <w:rFonts w:eastAsia="Times New Roman"/>
          <w:sz w:val="24"/>
          <w:szCs w:val="24"/>
        </w:rPr>
        <w:t xml:space="preserve"> (их копии), обеспечивать, предоставлять доступ в помещения для проведения поверки, обеспечивать возможность проведения мероприятий по контролю, необходимых для достижения целей и задач проверки, не препятствовать проведению проверки, исполнять, соблюдать иные положения действующего законодательства при проведении проверок.</w:t>
      </w:r>
    </w:p>
    <w:p w:rsidR="00E101BE" w:rsidRDefault="00CA5D89">
      <w:pPr>
        <w:spacing w:line="239" w:lineRule="auto"/>
        <w:ind w:firstLine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Проверяемые лица, их уполномоченные представители, допустившие нарушения законодательства, необоснованно препятствующие проведению проверок, уклоняющиеся от проведения проверок и (или) не исполняющие в установленный срок предписания, несут ответственность в соответствии с законодательством Российской Федерации.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5D4C49" w:rsidRDefault="00CA5D89">
      <w:pPr>
        <w:ind w:left="420" w:right="1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Конечными результатами мероприятий по муниципальному контролю являются: - составление акта поверки; </w:t>
      </w:r>
    </w:p>
    <w:p w:rsidR="00E101BE" w:rsidRDefault="00CA5D89">
      <w:pPr>
        <w:ind w:left="420" w:right="1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выдача предписания;</w:t>
      </w:r>
    </w:p>
    <w:p w:rsidR="00E101BE" w:rsidRDefault="00CA5D89">
      <w:pPr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составление протокола об административных правонарушениях;</w:t>
      </w:r>
    </w:p>
    <w:p w:rsidR="00E101BE" w:rsidRDefault="00CA5D89">
      <w:pPr>
        <w:spacing w:line="239" w:lineRule="auto"/>
        <w:ind w:firstLine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направление в уполномоченные органы материалов, связанных с нарушениями обязательных требований, для решения вопросов о возбуждении дел об административных правонарушениях, если составление протокола об административном правонарушении не относится к компетенции лиц, уполномоченных на осуществление муниципального контроля;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объявление предостережения о недопустимости нарушения обязательных требований;</w:t>
      </w:r>
    </w:p>
    <w:p w:rsidR="00E101BE" w:rsidRDefault="00CA5D89">
      <w:pPr>
        <w:spacing w:line="279" w:lineRule="auto"/>
        <w:ind w:firstLine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составление акта о невозможности проведения проверки с указанием причин невозможности ее проведения.</w:t>
      </w:r>
    </w:p>
    <w:p w:rsidR="00E101BE" w:rsidRDefault="00E101BE">
      <w:pPr>
        <w:sectPr w:rsidR="00E101BE">
          <w:pgSz w:w="11900" w:h="16838"/>
          <w:pgMar w:top="535" w:right="846" w:bottom="1440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 3</w:t>
      </w:r>
    </w:p>
    <w:p w:rsidR="00E101BE" w:rsidRDefault="00CA5D89">
      <w:pPr>
        <w:spacing w:line="208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 постановлению  </w:t>
      </w:r>
    </w:p>
    <w:p w:rsidR="005D4C49" w:rsidRDefault="005D4C49" w:rsidP="005D4C49">
      <w:pPr>
        <w:spacing w:line="209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</w:t>
      </w:r>
    </w:p>
    <w:p w:rsidR="00227B3A" w:rsidRDefault="00227B3A" w:rsidP="00227B3A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19.12.2018 года № 39</w:t>
      </w:r>
    </w:p>
    <w:p w:rsidR="00E101BE" w:rsidRDefault="00E101BE">
      <w:pPr>
        <w:spacing w:line="200" w:lineRule="exact"/>
        <w:rPr>
          <w:sz w:val="20"/>
          <w:szCs w:val="20"/>
        </w:rPr>
      </w:pPr>
    </w:p>
    <w:p w:rsidR="00E101BE" w:rsidRDefault="00E101BE">
      <w:pPr>
        <w:spacing w:line="208" w:lineRule="exact"/>
        <w:rPr>
          <w:sz w:val="20"/>
          <w:szCs w:val="20"/>
        </w:rPr>
      </w:pP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Руководство</w:t>
      </w:r>
    </w:p>
    <w:p w:rsidR="00E101BE" w:rsidRDefault="00CA5D89">
      <w:pPr>
        <w:spacing w:line="234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 соблюдению обязательных требований при осуществлении муниципального </w:t>
      </w:r>
      <w:proofErr w:type="gramStart"/>
      <w:r>
        <w:rPr>
          <w:rFonts w:eastAsia="Times New Roman"/>
          <w:b/>
          <w:bCs/>
          <w:sz w:val="24"/>
          <w:szCs w:val="24"/>
        </w:rPr>
        <w:t>контроля за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соблюдением Правил благоустройства территории муниципального образования «</w:t>
      </w:r>
      <w:proofErr w:type="spellStart"/>
      <w:r w:rsidR="005D4C49">
        <w:rPr>
          <w:rFonts w:eastAsia="Times New Roman"/>
          <w:b/>
          <w:bCs/>
          <w:sz w:val="24"/>
          <w:szCs w:val="24"/>
        </w:rPr>
        <w:t>Усть-Паденьгско</w:t>
      </w:r>
      <w:r>
        <w:rPr>
          <w:rFonts w:eastAsia="Times New Roman"/>
          <w:b/>
          <w:bCs/>
          <w:sz w:val="24"/>
          <w:szCs w:val="24"/>
        </w:rPr>
        <w:t>е</w:t>
      </w:r>
      <w:proofErr w:type="spellEnd"/>
      <w:r>
        <w:rPr>
          <w:rFonts w:eastAsia="Times New Roman"/>
          <w:b/>
          <w:bCs/>
          <w:sz w:val="24"/>
          <w:szCs w:val="24"/>
        </w:rPr>
        <w:t>» Шенкурского района Архангельской области</w:t>
      </w:r>
    </w:p>
    <w:p w:rsidR="00E101BE" w:rsidRDefault="00E101BE">
      <w:pPr>
        <w:spacing w:line="215" w:lineRule="exact"/>
        <w:rPr>
          <w:sz w:val="20"/>
          <w:szCs w:val="20"/>
        </w:rPr>
      </w:pPr>
    </w:p>
    <w:p w:rsidR="00E101BE" w:rsidRDefault="00CA5D89" w:rsidP="005D4C49">
      <w:pPr>
        <w:ind w:firstLine="4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Муниципальный контроль за соблюдением Правил благоустройства территории муниципального образования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Шенкурского района Архангельской области (далее –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») проводится в форме проверок (плановых и внеплановых) соблюдения юридическими лицами, их руководителями и иными должностными лицами, индивидуальными предпринимателями и их уполномоченными представителями (далее – субъекты проверок) требований, установленных федеральными законами и принимаемыми в соответствии с ними иными нормативными правовыми актами Российской Федерации в области</w:t>
      </w:r>
      <w:proofErr w:type="gramEnd"/>
      <w:r>
        <w:rPr>
          <w:rFonts w:eastAsia="Times New Roman"/>
          <w:sz w:val="24"/>
          <w:szCs w:val="24"/>
        </w:rPr>
        <w:t xml:space="preserve"> благоустройства территории (далее – обязательные требования), а также требований, установленных муниципальными правовыми актами в области благоустройства территории (далее – требования, установленные муниципальными правовыми актами). </w:t>
      </w:r>
      <w:proofErr w:type="gramStart"/>
      <w:r>
        <w:rPr>
          <w:rFonts w:eastAsia="Times New Roman"/>
          <w:sz w:val="24"/>
          <w:szCs w:val="24"/>
        </w:rPr>
        <w:t>В рамках осуществления муниципального контроля должностными лицами администрации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 xml:space="preserve">» могут проводиться плановые и внеплановые осмотры территорий организаций на предмет </w:t>
      </w:r>
      <w:r>
        <w:rPr>
          <w:rFonts w:eastAsia="Times New Roman"/>
          <w:b/>
          <w:bCs/>
          <w:sz w:val="24"/>
          <w:szCs w:val="24"/>
        </w:rPr>
        <w:t>благоустройства территорий,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обращения с отходами производства и</w:t>
      </w:r>
      <w:r w:rsidR="005D4C4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потребления, организации уборки территорий от мусора, дождевых и талых вод, снега и льда (обязательные требования), </w:t>
      </w:r>
      <w:r>
        <w:rPr>
          <w:rFonts w:eastAsia="Times New Roman"/>
          <w:sz w:val="24"/>
          <w:szCs w:val="24"/>
        </w:rPr>
        <w:t>в том числе с привлечением экспертов, специалистов</w:t>
      </w:r>
      <w:r w:rsidR="005D4C4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уполномоченных органов и организаций.</w:t>
      </w:r>
      <w:proofErr w:type="gramEnd"/>
    </w:p>
    <w:p w:rsidR="00E101BE" w:rsidRDefault="00CA5D89">
      <w:pPr>
        <w:spacing w:line="208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Муниципальный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соблюдением Правил благоустройства территории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осуществляет администрация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(далее – администрация).</w:t>
      </w:r>
    </w:p>
    <w:p w:rsidR="00E101BE" w:rsidRDefault="00E101BE">
      <w:pPr>
        <w:spacing w:line="2" w:lineRule="exact"/>
        <w:rPr>
          <w:sz w:val="20"/>
          <w:szCs w:val="20"/>
        </w:rPr>
      </w:pPr>
    </w:p>
    <w:p w:rsidR="00E101BE" w:rsidRDefault="00CA5D89">
      <w:pPr>
        <w:spacing w:line="220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контроль осуществляется в соответствии со следующими правовыми актами:</w:t>
      </w:r>
    </w:p>
    <w:p w:rsidR="00E101BE" w:rsidRDefault="00CA5D89">
      <w:pPr>
        <w:numPr>
          <w:ilvl w:val="0"/>
          <w:numId w:val="21"/>
        </w:numPr>
        <w:tabs>
          <w:tab w:val="left" w:pos="560"/>
        </w:tabs>
        <w:ind w:left="560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Конституция Российской Федерации;</w:t>
      </w:r>
    </w:p>
    <w:p w:rsidR="00E101BE" w:rsidRDefault="00CA5D89">
      <w:pPr>
        <w:numPr>
          <w:ilvl w:val="0"/>
          <w:numId w:val="21"/>
        </w:numPr>
        <w:tabs>
          <w:tab w:val="left" w:pos="580"/>
        </w:tabs>
        <w:ind w:left="580" w:hanging="1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Кодексом Российской Федерации об административных правонарушениях от 30 декабря</w:t>
      </w:r>
    </w:p>
    <w:p w:rsidR="00E101BE" w:rsidRDefault="00CA5D89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2001 года № 195-ФЗ;</w:t>
      </w:r>
    </w:p>
    <w:p w:rsidR="00E101BE" w:rsidRDefault="00CA5D89">
      <w:pPr>
        <w:numPr>
          <w:ilvl w:val="0"/>
          <w:numId w:val="21"/>
        </w:numPr>
        <w:tabs>
          <w:tab w:val="left" w:pos="566"/>
        </w:tabs>
        <w:ind w:firstLine="4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Федеральным законом от 02 мая 2006 года № 59-ФЗ «О порядке рассмотрения обращений граждан Российской Федерации»;</w:t>
      </w:r>
    </w:p>
    <w:p w:rsidR="00E101BE" w:rsidRDefault="00CA5D89">
      <w:pPr>
        <w:numPr>
          <w:ilvl w:val="0"/>
          <w:numId w:val="21"/>
        </w:numPr>
        <w:tabs>
          <w:tab w:val="left" w:pos="588"/>
        </w:tabs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101BE" w:rsidRDefault="00CA5D89">
      <w:pPr>
        <w:numPr>
          <w:ilvl w:val="0"/>
          <w:numId w:val="21"/>
        </w:numPr>
        <w:tabs>
          <w:tab w:val="left" w:pos="600"/>
        </w:tabs>
        <w:ind w:left="60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приказом Министерства экономического развития Российской Федерации от 30 апреля</w:t>
      </w:r>
    </w:p>
    <w:p w:rsidR="00E101BE" w:rsidRDefault="00CA5D89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101BE" w:rsidRDefault="00CA5D89" w:rsidP="00CA5D89">
      <w:pPr>
        <w:numPr>
          <w:ilvl w:val="0"/>
          <w:numId w:val="21"/>
        </w:numPr>
        <w:tabs>
          <w:tab w:val="left" w:pos="960"/>
        </w:tabs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законом Архангельской области от 03 июня 2003 года № 172-22-ОЗ «Об административных правонарушениях»;</w:t>
      </w:r>
    </w:p>
    <w:p w:rsidR="00E101BE" w:rsidRPr="005D4C49" w:rsidRDefault="005D4C49" w:rsidP="005D4C49">
      <w:pPr>
        <w:numPr>
          <w:ilvl w:val="0"/>
          <w:numId w:val="21"/>
        </w:numPr>
        <w:tabs>
          <w:tab w:val="left" w:pos="0"/>
        </w:tabs>
        <w:ind w:firstLine="567"/>
        <w:jc w:val="both"/>
        <w:rPr>
          <w:sz w:val="20"/>
          <w:szCs w:val="20"/>
        </w:rPr>
      </w:pPr>
      <w:r w:rsidRPr="005D4C49">
        <w:rPr>
          <w:rFonts w:eastAsia="Times New Roman"/>
          <w:sz w:val="24"/>
          <w:szCs w:val="24"/>
        </w:rPr>
        <w:t xml:space="preserve">решением  муниципального Совета </w:t>
      </w:r>
      <w:r w:rsidR="00CA5D89" w:rsidRPr="005D4C49">
        <w:rPr>
          <w:rFonts w:eastAsia="Times New Roman"/>
          <w:sz w:val="24"/>
          <w:szCs w:val="24"/>
        </w:rPr>
        <w:t>МО «</w:t>
      </w:r>
      <w:proofErr w:type="spellStart"/>
      <w:r w:rsidRPr="005D4C49">
        <w:rPr>
          <w:rFonts w:eastAsia="Times New Roman"/>
          <w:sz w:val="24"/>
          <w:szCs w:val="24"/>
        </w:rPr>
        <w:t>Усть-</w:t>
      </w:r>
      <w:r w:rsidR="00CA5D89">
        <w:rPr>
          <w:rFonts w:eastAsia="Times New Roman"/>
          <w:sz w:val="24"/>
          <w:szCs w:val="24"/>
        </w:rPr>
        <w:t>П</w:t>
      </w:r>
      <w:r w:rsidRPr="005D4C49">
        <w:rPr>
          <w:rFonts w:eastAsia="Times New Roman"/>
          <w:sz w:val="24"/>
          <w:szCs w:val="24"/>
        </w:rPr>
        <w:t>аденьгское</w:t>
      </w:r>
      <w:proofErr w:type="spellEnd"/>
      <w:r w:rsidRPr="005D4C49">
        <w:rPr>
          <w:rFonts w:eastAsia="Times New Roman"/>
          <w:sz w:val="24"/>
          <w:szCs w:val="24"/>
        </w:rPr>
        <w:t>»</w:t>
      </w:r>
      <w:r w:rsidR="00CA5D89" w:rsidRPr="005D4C49">
        <w:rPr>
          <w:rFonts w:eastAsia="Times New Roman"/>
          <w:sz w:val="24"/>
          <w:szCs w:val="24"/>
        </w:rPr>
        <w:t xml:space="preserve"> № </w:t>
      </w:r>
      <w:r w:rsidRPr="005D4C49">
        <w:rPr>
          <w:rFonts w:eastAsia="Times New Roman"/>
          <w:sz w:val="24"/>
          <w:szCs w:val="24"/>
        </w:rPr>
        <w:t>135</w:t>
      </w:r>
      <w:r w:rsidR="00CA5D89" w:rsidRPr="005D4C49">
        <w:rPr>
          <w:rFonts w:eastAsia="Times New Roman"/>
          <w:sz w:val="24"/>
          <w:szCs w:val="24"/>
        </w:rPr>
        <w:t xml:space="preserve"> от </w:t>
      </w:r>
      <w:r w:rsidRPr="005D4C49">
        <w:rPr>
          <w:rFonts w:eastAsia="Times New Roman"/>
          <w:sz w:val="24"/>
          <w:szCs w:val="24"/>
        </w:rPr>
        <w:t>18.05.2012</w:t>
      </w:r>
      <w:r w:rsidR="00CA5D89" w:rsidRPr="005D4C49">
        <w:rPr>
          <w:rFonts w:eastAsia="Times New Roman"/>
          <w:sz w:val="24"/>
          <w:szCs w:val="24"/>
        </w:rPr>
        <w:t xml:space="preserve"> «Об </w:t>
      </w:r>
      <w:r w:rsidRPr="005D4C49">
        <w:rPr>
          <w:rFonts w:eastAsia="Times New Roman"/>
          <w:sz w:val="24"/>
          <w:szCs w:val="24"/>
        </w:rPr>
        <w:t>у</w:t>
      </w:r>
      <w:r w:rsidR="00CA5D89" w:rsidRPr="005D4C49">
        <w:rPr>
          <w:rFonts w:eastAsia="Times New Roman"/>
          <w:sz w:val="24"/>
          <w:szCs w:val="24"/>
        </w:rPr>
        <w:t>тверждении</w:t>
      </w:r>
      <w:r>
        <w:rPr>
          <w:rFonts w:eastAsia="Times New Roman"/>
          <w:sz w:val="24"/>
          <w:szCs w:val="24"/>
        </w:rPr>
        <w:t xml:space="preserve"> </w:t>
      </w:r>
      <w:r w:rsidR="00CA5D89" w:rsidRPr="005D4C49">
        <w:rPr>
          <w:rFonts w:eastAsia="Times New Roman"/>
          <w:sz w:val="24"/>
          <w:szCs w:val="24"/>
        </w:rPr>
        <w:t>Правил благоустройства</w:t>
      </w:r>
      <w:r>
        <w:rPr>
          <w:rFonts w:eastAsia="Times New Roman"/>
          <w:sz w:val="24"/>
          <w:szCs w:val="24"/>
        </w:rPr>
        <w:t>, санитарного содержания территорий, организации уборки и обеспечения чистоты и порядка на</w:t>
      </w:r>
      <w:r w:rsidR="00CA5D89" w:rsidRPr="005D4C49">
        <w:rPr>
          <w:rFonts w:eastAsia="Times New Roman"/>
          <w:sz w:val="24"/>
          <w:szCs w:val="24"/>
        </w:rPr>
        <w:t xml:space="preserve"> территории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 w:rsidR="00CA5D89" w:rsidRPr="005D4C49">
        <w:rPr>
          <w:rFonts w:eastAsia="Times New Roman"/>
          <w:sz w:val="24"/>
          <w:szCs w:val="24"/>
        </w:rPr>
        <w:t>» Шенкурского района Архангельской области;</w:t>
      </w:r>
    </w:p>
    <w:p w:rsidR="00E101BE" w:rsidRDefault="00CA5D89">
      <w:pPr>
        <w:numPr>
          <w:ilvl w:val="0"/>
          <w:numId w:val="22"/>
        </w:numPr>
        <w:tabs>
          <w:tab w:val="left" w:pos="583"/>
        </w:tabs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решением муниципального Совета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 № 14 от 21.02.2017 «Об образовании административной комиссии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».</w:t>
      </w:r>
    </w:p>
    <w:p w:rsidR="00E101BE" w:rsidRDefault="00CA5D89">
      <w:pPr>
        <w:spacing w:line="249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Предметом муниципального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соблюдением Правил благоустройства территории МО «</w:t>
      </w:r>
      <w:proofErr w:type="spellStart"/>
      <w:r w:rsidR="005D4C49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является соблюдение юридическими лицами, индивидуальными предпринимателями обязательных требований при организации благоустройства территорий, обращении с отходами производства и потребления, организации уборки территорий от мусора, дождевых и талых вод, снега и льда.</w:t>
      </w:r>
    </w:p>
    <w:p w:rsidR="00E101BE" w:rsidRDefault="00E101BE">
      <w:pPr>
        <w:sectPr w:rsidR="00E101BE">
          <w:pgSz w:w="11900" w:h="16838"/>
          <w:pgMar w:top="472" w:right="846" w:bottom="183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spacing w:line="237" w:lineRule="auto"/>
        <w:ind w:left="7" w:right="20" w:firstLine="4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Лица, уполномоченные на осуществление муниципального контроля, при реализации своих полномочий имеют право:</w:t>
      </w:r>
    </w:p>
    <w:p w:rsidR="00E101BE" w:rsidRDefault="00E101BE">
      <w:pPr>
        <w:spacing w:line="2" w:lineRule="exact"/>
        <w:rPr>
          <w:sz w:val="20"/>
          <w:szCs w:val="20"/>
        </w:rPr>
      </w:pPr>
    </w:p>
    <w:p w:rsidR="00E101BE" w:rsidRDefault="00CA5D89">
      <w:pPr>
        <w:numPr>
          <w:ilvl w:val="0"/>
          <w:numId w:val="23"/>
        </w:numPr>
        <w:tabs>
          <w:tab w:val="left" w:pos="746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информацию и документы, необходимые для проверки соблюдений обязательных требований;</w:t>
      </w:r>
    </w:p>
    <w:p w:rsidR="00E101BE" w:rsidRDefault="00CA5D89">
      <w:pPr>
        <w:numPr>
          <w:ilvl w:val="0"/>
          <w:numId w:val="23"/>
        </w:numPr>
        <w:tabs>
          <w:tab w:val="left" w:pos="1003"/>
        </w:tabs>
        <w:spacing w:line="239" w:lineRule="auto"/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привлекать к проведению проверки юридических лиц, индивидуальных предпринимателей экспертов, экспертные организации, не состоящие в гражданско-правовых и трудовых отношениях с юридическими лицами, индивидуальными предпринимателями, в отношении которых проводится проверка;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0"/>
          <w:numId w:val="23"/>
        </w:numPr>
        <w:tabs>
          <w:tab w:val="left" w:pos="766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взаимодействовать с органами государственного контроля (надзора) при организации и проведении проверок, с саморегулируемыми организациями по вопросам защиты прав их членов при осуществлении муниципального контроля;</w:t>
      </w:r>
    </w:p>
    <w:p w:rsidR="00E101BE" w:rsidRDefault="00CA5D89">
      <w:pPr>
        <w:numPr>
          <w:ilvl w:val="1"/>
          <w:numId w:val="23"/>
        </w:numPr>
        <w:tabs>
          <w:tab w:val="left" w:pos="833"/>
        </w:tabs>
        <w:spacing w:line="239" w:lineRule="auto"/>
        <w:ind w:left="7" w:firstLine="53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беспрепятственно по предъявлении копии распоряжения администрации о назначении проверки посещать объекты хозяйственной и иной деятельности, проводить обследования используемых юридическими лицами, индивидуальными предпринимателями при осуществлении своей деятельности зданий, помещений, сооружений, технических устройств, оборудования и материалов, а также проводить необходимые экспертизы, исследования, измерения, расследования и другие мероприятия по контролю;</w:t>
      </w:r>
    </w:p>
    <w:p w:rsidR="00E101BE" w:rsidRDefault="00E101BE">
      <w:pPr>
        <w:spacing w:line="4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0"/>
          <w:numId w:val="24"/>
        </w:numPr>
        <w:tabs>
          <w:tab w:val="left" w:pos="747"/>
        </w:tabs>
        <w:ind w:left="747" w:hanging="2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протоколы об административных правонарушениях;</w:t>
      </w:r>
    </w:p>
    <w:p w:rsidR="00E101BE" w:rsidRDefault="00CA5D89">
      <w:pPr>
        <w:numPr>
          <w:ilvl w:val="1"/>
          <w:numId w:val="25"/>
        </w:numPr>
        <w:tabs>
          <w:tab w:val="left" w:pos="958"/>
        </w:tabs>
        <w:ind w:left="7" w:firstLine="53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направлять в уполномоченные органы материалы, связанные с нарушениями обязательных требований, для решения вопросов о возбуждении дел об административных правонарушениях, если составление протокола об административном правонарушении не относится к их компетенции;</w:t>
      </w:r>
    </w:p>
    <w:p w:rsidR="00E101BE" w:rsidRDefault="00CA5D89">
      <w:pPr>
        <w:numPr>
          <w:ilvl w:val="1"/>
          <w:numId w:val="25"/>
        </w:numPr>
        <w:tabs>
          <w:tab w:val="left" w:pos="924"/>
        </w:tabs>
        <w:spacing w:line="239" w:lineRule="auto"/>
        <w:ind w:left="7" w:firstLine="53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меры по контролю над устранением выявленных нарушений, к их предупреждению, а также к привлечению лиц, допустивших выявленные нарушения, к ответственности;</w:t>
      </w:r>
    </w:p>
    <w:p w:rsidR="00E101BE" w:rsidRDefault="00E101BE">
      <w:pPr>
        <w:spacing w:line="1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0"/>
          <w:numId w:val="26"/>
        </w:numPr>
        <w:tabs>
          <w:tab w:val="left" w:pos="747"/>
        </w:tabs>
        <w:ind w:left="747" w:hanging="2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иные полномочия, предусмотренные законодательством.</w:t>
      </w:r>
    </w:p>
    <w:p w:rsidR="00E101BE" w:rsidRDefault="00E101BE">
      <w:pPr>
        <w:spacing w:line="5" w:lineRule="exact"/>
        <w:rPr>
          <w:sz w:val="20"/>
          <w:szCs w:val="20"/>
        </w:rPr>
      </w:pPr>
    </w:p>
    <w:p w:rsidR="00E101BE" w:rsidRDefault="00CA5D89">
      <w:pPr>
        <w:spacing w:line="237" w:lineRule="auto"/>
        <w:ind w:left="7" w:right="20" w:firstLine="4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Лица, уполномоченные на осуществление муниципального контроля, при реализации своих полномочий обязаны:</w:t>
      </w:r>
    </w:p>
    <w:p w:rsidR="00E101BE" w:rsidRDefault="00E101BE">
      <w:pPr>
        <w:spacing w:line="2" w:lineRule="exact"/>
        <w:rPr>
          <w:sz w:val="20"/>
          <w:szCs w:val="20"/>
        </w:rPr>
      </w:pPr>
    </w:p>
    <w:p w:rsidR="00E101BE" w:rsidRDefault="00CA5D89">
      <w:pPr>
        <w:ind w:left="7" w:firstLine="4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1)соблюдать законодательство Российской Федерации, права и законные интересы юридических лиц и индивидуальных предпринимателей, в отношении которых проводится проверка (далее – проверяемые лица);</w:t>
      </w:r>
    </w:p>
    <w:p w:rsidR="00E101BE" w:rsidRDefault="00CA5D89">
      <w:pPr>
        <w:numPr>
          <w:ilvl w:val="1"/>
          <w:numId w:val="27"/>
        </w:numPr>
        <w:tabs>
          <w:tab w:val="left" w:pos="881"/>
        </w:tabs>
        <w:spacing w:line="239" w:lineRule="auto"/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или требований, установленных муниципальными правовыми актами в области использования автомобильных дорог местного значения;</w:t>
      </w:r>
    </w:p>
    <w:p w:rsidR="00E101BE" w:rsidRDefault="00E101BE">
      <w:pPr>
        <w:spacing w:line="3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27"/>
        </w:numPr>
        <w:tabs>
          <w:tab w:val="left" w:pos="747"/>
        </w:tabs>
        <w:ind w:left="747" w:hanging="2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проверку на основании распоряжения о проведении проверки в соответствии</w:t>
      </w:r>
    </w:p>
    <w:p w:rsidR="00E101BE" w:rsidRDefault="00CA5D89">
      <w:pPr>
        <w:numPr>
          <w:ilvl w:val="0"/>
          <w:numId w:val="27"/>
        </w:numPr>
        <w:tabs>
          <w:tab w:val="left" w:pos="167"/>
        </w:tabs>
        <w:ind w:left="167" w:hanging="1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ее назначением;</w:t>
      </w:r>
    </w:p>
    <w:p w:rsidR="00E101BE" w:rsidRDefault="00CA5D89">
      <w:pPr>
        <w:numPr>
          <w:ilvl w:val="1"/>
          <w:numId w:val="28"/>
        </w:numPr>
        <w:tabs>
          <w:tab w:val="left" w:pos="850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проверку только при исполнении служебных обязанностей, выездную проверку – только при предъявлении копии распоряжения о проведении проверки, а также копии документа о согласовании проведения проверки в случае, если проверка подлежит обязательному согласованию с органом прокуратуры;</w:t>
      </w:r>
    </w:p>
    <w:p w:rsidR="00E101BE" w:rsidRDefault="00CA5D89">
      <w:pPr>
        <w:numPr>
          <w:ilvl w:val="1"/>
          <w:numId w:val="28"/>
        </w:numPr>
        <w:tabs>
          <w:tab w:val="left" w:pos="924"/>
        </w:tabs>
        <w:spacing w:line="239" w:lineRule="auto"/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препятствовать проверяемым лицам, их уполномоченным представителям присутствовать при проведении проверки и давать разъяснения по вопросам, относящимся к предмету проверки;</w:t>
      </w:r>
    </w:p>
    <w:p w:rsidR="00E101BE" w:rsidRDefault="00E101BE">
      <w:pPr>
        <w:spacing w:line="1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28"/>
        </w:numPr>
        <w:tabs>
          <w:tab w:val="left" w:pos="775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знакомить руководителя, иное должностное лицо или уполномоченного представителя проверяемого лица, его уполномоченного представителя с документами и (или) информацией, полученными в рамках межведомственного взаимодействия;</w:t>
      </w:r>
    </w:p>
    <w:p w:rsidR="00E101BE" w:rsidRDefault="00CA5D89">
      <w:pPr>
        <w:numPr>
          <w:ilvl w:val="1"/>
          <w:numId w:val="28"/>
        </w:numPr>
        <w:tabs>
          <w:tab w:val="left" w:pos="1010"/>
        </w:tabs>
        <w:ind w:left="7"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предоставлять проверяемым лицам, их уполномоченным представителям, присутствующим при проведении проверки, информацию и документы, относящиеся к предмету проверки;</w:t>
      </w:r>
    </w:p>
    <w:p w:rsidR="00E101BE" w:rsidRDefault="00CA5D89">
      <w:pPr>
        <w:numPr>
          <w:ilvl w:val="1"/>
          <w:numId w:val="28"/>
        </w:numPr>
        <w:tabs>
          <w:tab w:val="left" w:pos="847"/>
        </w:tabs>
        <w:spacing w:line="279" w:lineRule="auto"/>
        <w:ind w:left="7" w:firstLine="4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знакомить проверяемых лиц, их уполномоченных представителей с результатами проверки;</w:t>
      </w:r>
    </w:p>
    <w:p w:rsidR="00E101BE" w:rsidRDefault="00E101BE">
      <w:pPr>
        <w:sectPr w:rsidR="00E101BE">
          <w:pgSz w:w="11900" w:h="16838"/>
          <w:pgMar w:top="540" w:right="846" w:bottom="481" w:left="1133" w:header="0" w:footer="0" w:gutter="0"/>
          <w:cols w:space="720" w:equalWidth="0">
            <w:col w:w="9927"/>
          </w:cols>
        </w:sectPr>
      </w:pPr>
    </w:p>
    <w:p w:rsidR="00E101BE" w:rsidRDefault="00CA5D89">
      <w:pPr>
        <w:numPr>
          <w:ilvl w:val="1"/>
          <w:numId w:val="29"/>
        </w:numPr>
        <w:tabs>
          <w:tab w:val="left" w:pos="809"/>
        </w:tabs>
        <w:ind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окружающей среды,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проверяемых лиц;</w:t>
      </w:r>
    </w:p>
    <w:p w:rsidR="00E101BE" w:rsidRDefault="00CA5D89">
      <w:pPr>
        <w:numPr>
          <w:ilvl w:val="1"/>
          <w:numId w:val="29"/>
        </w:numPr>
        <w:tabs>
          <w:tab w:val="left" w:pos="1001"/>
        </w:tabs>
        <w:spacing w:line="238" w:lineRule="auto"/>
        <w:ind w:firstLine="4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29"/>
        </w:numPr>
        <w:tabs>
          <w:tab w:val="left" w:pos="920"/>
        </w:tabs>
        <w:ind w:left="920" w:hanging="4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соблюдать сроки проведения проверки;</w:t>
      </w:r>
    </w:p>
    <w:p w:rsidR="00E101BE" w:rsidRDefault="00CA5D89">
      <w:pPr>
        <w:numPr>
          <w:ilvl w:val="1"/>
          <w:numId w:val="29"/>
        </w:numPr>
        <w:tabs>
          <w:tab w:val="left" w:pos="888"/>
        </w:tabs>
        <w:ind w:firstLine="4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запись о проведенной проверке в журнале учета проверок в случае его наличия у проверяемого лица;</w:t>
      </w:r>
    </w:p>
    <w:p w:rsidR="00E101BE" w:rsidRDefault="00CA5D89">
      <w:pPr>
        <w:numPr>
          <w:ilvl w:val="1"/>
          <w:numId w:val="29"/>
        </w:numPr>
        <w:tabs>
          <w:tab w:val="left" w:pos="943"/>
        </w:tabs>
        <w:ind w:firstLine="47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вносить сведения о плановых и внеплановых проверках, об их результатах и о принятых мерах по пресечению и (или) устранению последствий выявленных нарушений в единый реестр проверок, являющийся федеральной государственной информационной системой, в порядке, установленном Правилами формирования и ведения единого реестра проверок.</w:t>
      </w:r>
    </w:p>
    <w:p w:rsidR="00E101BE" w:rsidRDefault="00E101BE">
      <w:pPr>
        <w:spacing w:line="4" w:lineRule="exact"/>
        <w:rPr>
          <w:rFonts w:eastAsia="Times New Roman"/>
          <w:sz w:val="24"/>
          <w:szCs w:val="24"/>
        </w:rPr>
      </w:pPr>
    </w:p>
    <w:p w:rsidR="00E101BE" w:rsidRDefault="00CA5D89">
      <w:pPr>
        <w:spacing w:line="235" w:lineRule="auto"/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Лица, уполномоченные на осуществление муниципального контроля, не вправе:</w:t>
      </w:r>
    </w:p>
    <w:p w:rsidR="00E101BE" w:rsidRDefault="00CA5D89">
      <w:pPr>
        <w:numPr>
          <w:ilvl w:val="0"/>
          <w:numId w:val="30"/>
        </w:numPr>
        <w:tabs>
          <w:tab w:val="left" w:pos="708"/>
        </w:tabs>
        <w:spacing w:line="238" w:lineRule="auto"/>
        <w:ind w:firstLine="4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требовать от проверяемых лиц документы и иные сведения, представление которых не предусмотрено законодательством Российской Федерации;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0"/>
          <w:numId w:val="30"/>
        </w:numPr>
        <w:tabs>
          <w:tab w:val="left" w:pos="694"/>
        </w:tabs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требовать от проверяемых лиц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самоуправления, либо подведомственных государственным органам или органам местного самоуправления организаций, включенные в перечень, определенный распоряжением Правительства Российской Федерации от 19 апреля 2016 года № 724-р;</w:t>
      </w:r>
    </w:p>
    <w:p w:rsidR="00E101BE" w:rsidRDefault="00CA5D89">
      <w:pPr>
        <w:numPr>
          <w:ilvl w:val="0"/>
          <w:numId w:val="30"/>
        </w:numPr>
        <w:tabs>
          <w:tab w:val="left" w:pos="708"/>
        </w:tabs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требовать от проверяемых лиц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spacing w:line="235" w:lineRule="auto"/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 проведении проверок проверяемые лица обязаны:</w:t>
      </w:r>
    </w:p>
    <w:p w:rsidR="00E101BE" w:rsidRDefault="00CA5D89">
      <w:pPr>
        <w:numPr>
          <w:ilvl w:val="0"/>
          <w:numId w:val="31"/>
        </w:numPr>
        <w:tabs>
          <w:tab w:val="left" w:pos="696"/>
        </w:tabs>
        <w:ind w:firstLine="4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юридические лица: обеспечить присутствие руководителей, иных должностных лиц или уполномоченных представителей; индивидуальные предприниматели: присутствовать или обеспечить присутствие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уполномоченных представителей;</w:t>
      </w:r>
    </w:p>
    <w:p w:rsidR="00E101BE" w:rsidRDefault="00CA5D89">
      <w:pPr>
        <w:numPr>
          <w:ilvl w:val="0"/>
          <w:numId w:val="32"/>
        </w:numPr>
        <w:tabs>
          <w:tab w:val="left" w:pos="922"/>
        </w:tabs>
        <w:spacing w:line="239" w:lineRule="auto"/>
        <w:ind w:firstLine="41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исполнять законные требования лиц, уполномоченных на осуществление муниципального контроля, в том числе предоставлять документы (их копии), обеспечивать, предоставлять доступ в помещения для проведения поверки, обеспечивать возможность проведения мероприятий по контролю, необходимых для достижения целей и задач проверки, не препятствовать проведению проверки, исполнять, соблюдать иные положения действующего законодательства при проведении проверок.</w:t>
      </w:r>
    </w:p>
    <w:p w:rsidR="00E101BE" w:rsidRDefault="00E101BE">
      <w:pPr>
        <w:spacing w:line="4" w:lineRule="exact"/>
        <w:rPr>
          <w:rFonts w:eastAsia="Times New Roman"/>
          <w:sz w:val="24"/>
          <w:szCs w:val="24"/>
        </w:rPr>
      </w:pPr>
    </w:p>
    <w:p w:rsidR="00E101BE" w:rsidRDefault="00CA5D89">
      <w:pPr>
        <w:ind w:firstLine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Проверяемые лица, их уполномоченные представители, допустившие нарушения законодательства, необоснованно препятствующие проведению проверок, уклоняющиеся от проведения проверок и (или) не исполняющие в установленный срок предписания, несут ответственность в соответствии с законодательством Российской Федерации.</w:t>
      </w:r>
    </w:p>
    <w:p w:rsidR="005D4C49" w:rsidRDefault="00CA5D89">
      <w:pPr>
        <w:ind w:left="420" w:right="1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Конечными результатами мероприятий по муниципальному контролю являются: - составление акта поверки;</w:t>
      </w:r>
    </w:p>
    <w:p w:rsidR="00E101BE" w:rsidRDefault="00CA5D89">
      <w:pPr>
        <w:ind w:left="420" w:right="1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- выдача предписания;</w:t>
      </w:r>
    </w:p>
    <w:p w:rsidR="00E101BE" w:rsidRDefault="00CA5D89">
      <w:pPr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составление протокола об административных правонарушениях;</w:t>
      </w:r>
    </w:p>
    <w:p w:rsidR="00E101BE" w:rsidRDefault="00CA5D89">
      <w:pPr>
        <w:spacing w:line="239" w:lineRule="auto"/>
        <w:ind w:firstLine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направление в уполномоченные органы материалов, связанных с нарушениями обязательных требований, для решения вопросов о возбуждении дел об административных правонарушениях, если составление протокола об административном правонарушении не относится к компетенции лиц, уполномоченных на осуществление муниципального контроля;</w:t>
      </w:r>
    </w:p>
    <w:p w:rsidR="00E101BE" w:rsidRDefault="00E101BE">
      <w:pPr>
        <w:spacing w:line="2" w:lineRule="exact"/>
        <w:rPr>
          <w:rFonts w:eastAsia="Times New Roman"/>
          <w:sz w:val="24"/>
          <w:szCs w:val="24"/>
        </w:rPr>
      </w:pPr>
    </w:p>
    <w:p w:rsidR="00E101BE" w:rsidRDefault="00CA5D89">
      <w:pPr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объявление предостережения о недопустимости нарушения обязательных требований;</w:t>
      </w:r>
    </w:p>
    <w:p w:rsidR="00E101BE" w:rsidRDefault="00CA5D89">
      <w:pPr>
        <w:spacing w:line="279" w:lineRule="auto"/>
        <w:ind w:firstLine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составление акта о невозможности проведения проверки с указанием причин невозможности ее проведения.</w:t>
      </w:r>
    </w:p>
    <w:sectPr w:rsidR="00E101BE" w:rsidSect="00E101BE">
      <w:pgSz w:w="11900" w:h="16838"/>
      <w:pgMar w:top="535" w:right="846" w:bottom="1033" w:left="1140" w:header="0" w:footer="0" w:gutter="0"/>
      <w:cols w:space="708" w:equalWidth="0">
        <w:col w:w="99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B6402EA4"/>
    <w:lvl w:ilvl="0" w:tplc="ACDAB19A">
      <w:start w:val="1"/>
      <w:numFmt w:val="bullet"/>
      <w:lvlText w:val="с"/>
      <w:lvlJc w:val="left"/>
    </w:lvl>
    <w:lvl w:ilvl="1" w:tplc="EE3891D0">
      <w:start w:val="4"/>
      <w:numFmt w:val="decimal"/>
      <w:lvlText w:val="%2)"/>
      <w:lvlJc w:val="left"/>
    </w:lvl>
    <w:lvl w:ilvl="2" w:tplc="556227D0">
      <w:numFmt w:val="decimal"/>
      <w:lvlText w:val=""/>
      <w:lvlJc w:val="left"/>
    </w:lvl>
    <w:lvl w:ilvl="3" w:tplc="9D7066D0">
      <w:numFmt w:val="decimal"/>
      <w:lvlText w:val=""/>
      <w:lvlJc w:val="left"/>
    </w:lvl>
    <w:lvl w:ilvl="4" w:tplc="BD644B4C">
      <w:numFmt w:val="decimal"/>
      <w:lvlText w:val=""/>
      <w:lvlJc w:val="left"/>
    </w:lvl>
    <w:lvl w:ilvl="5" w:tplc="326244EA">
      <w:numFmt w:val="decimal"/>
      <w:lvlText w:val=""/>
      <w:lvlJc w:val="left"/>
    </w:lvl>
    <w:lvl w:ilvl="6" w:tplc="56849662">
      <w:numFmt w:val="decimal"/>
      <w:lvlText w:val=""/>
      <w:lvlJc w:val="left"/>
    </w:lvl>
    <w:lvl w:ilvl="7" w:tplc="AB7AF6D2">
      <w:numFmt w:val="decimal"/>
      <w:lvlText w:val=""/>
      <w:lvlJc w:val="left"/>
    </w:lvl>
    <w:lvl w:ilvl="8" w:tplc="634A8E4A">
      <w:numFmt w:val="decimal"/>
      <w:lvlText w:val=""/>
      <w:lvlJc w:val="left"/>
    </w:lvl>
  </w:abstractNum>
  <w:abstractNum w:abstractNumId="1">
    <w:nsid w:val="00000732"/>
    <w:multiLevelType w:val="hybridMultilevel"/>
    <w:tmpl w:val="41D4D46A"/>
    <w:lvl w:ilvl="0" w:tplc="6DFE132C">
      <w:start w:val="2"/>
      <w:numFmt w:val="decimal"/>
      <w:lvlText w:val="%1)"/>
      <w:lvlJc w:val="left"/>
    </w:lvl>
    <w:lvl w:ilvl="1" w:tplc="02247448">
      <w:numFmt w:val="decimal"/>
      <w:lvlText w:val=""/>
      <w:lvlJc w:val="left"/>
    </w:lvl>
    <w:lvl w:ilvl="2" w:tplc="914C748E">
      <w:numFmt w:val="decimal"/>
      <w:lvlText w:val=""/>
      <w:lvlJc w:val="left"/>
    </w:lvl>
    <w:lvl w:ilvl="3" w:tplc="D44ACA7E">
      <w:numFmt w:val="decimal"/>
      <w:lvlText w:val=""/>
      <w:lvlJc w:val="left"/>
    </w:lvl>
    <w:lvl w:ilvl="4" w:tplc="EB9EC0FE">
      <w:numFmt w:val="decimal"/>
      <w:lvlText w:val=""/>
      <w:lvlJc w:val="left"/>
    </w:lvl>
    <w:lvl w:ilvl="5" w:tplc="8326C904">
      <w:numFmt w:val="decimal"/>
      <w:lvlText w:val=""/>
      <w:lvlJc w:val="left"/>
    </w:lvl>
    <w:lvl w:ilvl="6" w:tplc="3A2AB2D8">
      <w:numFmt w:val="decimal"/>
      <w:lvlText w:val=""/>
      <w:lvlJc w:val="left"/>
    </w:lvl>
    <w:lvl w:ilvl="7" w:tplc="BA087D60">
      <w:numFmt w:val="decimal"/>
      <w:lvlText w:val=""/>
      <w:lvlJc w:val="left"/>
    </w:lvl>
    <w:lvl w:ilvl="8" w:tplc="2A58C670">
      <w:numFmt w:val="decimal"/>
      <w:lvlText w:val=""/>
      <w:lvlJc w:val="left"/>
    </w:lvl>
  </w:abstractNum>
  <w:abstractNum w:abstractNumId="2">
    <w:nsid w:val="0000074D"/>
    <w:multiLevelType w:val="hybridMultilevel"/>
    <w:tmpl w:val="713A25C8"/>
    <w:lvl w:ilvl="0" w:tplc="BF3E49FC">
      <w:start w:val="3"/>
      <w:numFmt w:val="decimal"/>
      <w:lvlText w:val="%1."/>
      <w:lvlJc w:val="left"/>
    </w:lvl>
    <w:lvl w:ilvl="1" w:tplc="B25CDFE8">
      <w:numFmt w:val="decimal"/>
      <w:lvlText w:val=""/>
      <w:lvlJc w:val="left"/>
    </w:lvl>
    <w:lvl w:ilvl="2" w:tplc="428AFD34">
      <w:numFmt w:val="decimal"/>
      <w:lvlText w:val=""/>
      <w:lvlJc w:val="left"/>
    </w:lvl>
    <w:lvl w:ilvl="3" w:tplc="391AF5F6">
      <w:numFmt w:val="decimal"/>
      <w:lvlText w:val=""/>
      <w:lvlJc w:val="left"/>
    </w:lvl>
    <w:lvl w:ilvl="4" w:tplc="8518829A">
      <w:numFmt w:val="decimal"/>
      <w:lvlText w:val=""/>
      <w:lvlJc w:val="left"/>
    </w:lvl>
    <w:lvl w:ilvl="5" w:tplc="D5F4B0B6">
      <w:numFmt w:val="decimal"/>
      <w:lvlText w:val=""/>
      <w:lvlJc w:val="left"/>
    </w:lvl>
    <w:lvl w:ilvl="6" w:tplc="D19CF1A6">
      <w:numFmt w:val="decimal"/>
      <w:lvlText w:val=""/>
      <w:lvlJc w:val="left"/>
    </w:lvl>
    <w:lvl w:ilvl="7" w:tplc="370045C6">
      <w:numFmt w:val="decimal"/>
      <w:lvlText w:val=""/>
      <w:lvlJc w:val="left"/>
    </w:lvl>
    <w:lvl w:ilvl="8" w:tplc="4AD65C04">
      <w:numFmt w:val="decimal"/>
      <w:lvlText w:val=""/>
      <w:lvlJc w:val="left"/>
    </w:lvl>
  </w:abstractNum>
  <w:abstractNum w:abstractNumId="3">
    <w:nsid w:val="00000BDB"/>
    <w:multiLevelType w:val="hybridMultilevel"/>
    <w:tmpl w:val="0352A2FE"/>
    <w:lvl w:ilvl="0" w:tplc="85267E44">
      <w:start w:val="1"/>
      <w:numFmt w:val="decimal"/>
      <w:lvlText w:val="%1)"/>
      <w:lvlJc w:val="left"/>
    </w:lvl>
    <w:lvl w:ilvl="1" w:tplc="6518B64C">
      <w:start w:val="1"/>
      <w:numFmt w:val="decimal"/>
      <w:lvlText w:val="%2"/>
      <w:lvlJc w:val="left"/>
    </w:lvl>
    <w:lvl w:ilvl="2" w:tplc="01D45E44">
      <w:numFmt w:val="decimal"/>
      <w:lvlText w:val=""/>
      <w:lvlJc w:val="left"/>
    </w:lvl>
    <w:lvl w:ilvl="3" w:tplc="DFCC48D6">
      <w:numFmt w:val="decimal"/>
      <w:lvlText w:val=""/>
      <w:lvlJc w:val="left"/>
    </w:lvl>
    <w:lvl w:ilvl="4" w:tplc="93048D3A">
      <w:numFmt w:val="decimal"/>
      <w:lvlText w:val=""/>
      <w:lvlJc w:val="left"/>
    </w:lvl>
    <w:lvl w:ilvl="5" w:tplc="7EB2EF4C">
      <w:numFmt w:val="decimal"/>
      <w:lvlText w:val=""/>
      <w:lvlJc w:val="left"/>
    </w:lvl>
    <w:lvl w:ilvl="6" w:tplc="B644D528">
      <w:numFmt w:val="decimal"/>
      <w:lvlText w:val=""/>
      <w:lvlJc w:val="left"/>
    </w:lvl>
    <w:lvl w:ilvl="7" w:tplc="E6EC6898">
      <w:numFmt w:val="decimal"/>
      <w:lvlText w:val=""/>
      <w:lvlJc w:val="left"/>
    </w:lvl>
    <w:lvl w:ilvl="8" w:tplc="F850DB1C">
      <w:numFmt w:val="decimal"/>
      <w:lvlText w:val=""/>
      <w:lvlJc w:val="left"/>
    </w:lvl>
  </w:abstractNum>
  <w:abstractNum w:abstractNumId="4">
    <w:nsid w:val="00001238"/>
    <w:multiLevelType w:val="hybridMultilevel"/>
    <w:tmpl w:val="263633D8"/>
    <w:lvl w:ilvl="0" w:tplc="41A0FDCC">
      <w:start w:val="1"/>
      <w:numFmt w:val="bullet"/>
      <w:lvlText w:val="с"/>
      <w:lvlJc w:val="left"/>
    </w:lvl>
    <w:lvl w:ilvl="1" w:tplc="29CE3DFE">
      <w:start w:val="8"/>
      <w:numFmt w:val="decimal"/>
      <w:lvlText w:val="%2)"/>
      <w:lvlJc w:val="left"/>
    </w:lvl>
    <w:lvl w:ilvl="2" w:tplc="A86E14E8">
      <w:start w:val="1"/>
      <w:numFmt w:val="decimal"/>
      <w:lvlText w:val="%3"/>
      <w:lvlJc w:val="left"/>
    </w:lvl>
    <w:lvl w:ilvl="3" w:tplc="5198BB6A">
      <w:numFmt w:val="decimal"/>
      <w:lvlText w:val=""/>
      <w:lvlJc w:val="left"/>
    </w:lvl>
    <w:lvl w:ilvl="4" w:tplc="4FCEFA5C">
      <w:numFmt w:val="decimal"/>
      <w:lvlText w:val=""/>
      <w:lvlJc w:val="left"/>
    </w:lvl>
    <w:lvl w:ilvl="5" w:tplc="5278197E">
      <w:numFmt w:val="decimal"/>
      <w:lvlText w:val=""/>
      <w:lvlJc w:val="left"/>
    </w:lvl>
    <w:lvl w:ilvl="6" w:tplc="41306158">
      <w:numFmt w:val="decimal"/>
      <w:lvlText w:val=""/>
      <w:lvlJc w:val="left"/>
    </w:lvl>
    <w:lvl w:ilvl="7" w:tplc="CE343A46">
      <w:numFmt w:val="decimal"/>
      <w:lvlText w:val=""/>
      <w:lvlJc w:val="left"/>
    </w:lvl>
    <w:lvl w:ilvl="8" w:tplc="EE84D35C">
      <w:numFmt w:val="decimal"/>
      <w:lvlText w:val=""/>
      <w:lvlJc w:val="left"/>
    </w:lvl>
  </w:abstractNum>
  <w:abstractNum w:abstractNumId="5">
    <w:nsid w:val="00001AD4"/>
    <w:multiLevelType w:val="hybridMultilevel"/>
    <w:tmpl w:val="B82AB95E"/>
    <w:lvl w:ilvl="0" w:tplc="02386430">
      <w:start w:val="1"/>
      <w:numFmt w:val="decimal"/>
      <w:lvlText w:val="%1)"/>
      <w:lvlJc w:val="left"/>
    </w:lvl>
    <w:lvl w:ilvl="1" w:tplc="DA7419C8">
      <w:start w:val="1"/>
      <w:numFmt w:val="decimal"/>
      <w:lvlText w:val="%2"/>
      <w:lvlJc w:val="left"/>
    </w:lvl>
    <w:lvl w:ilvl="2" w:tplc="7BC248B8">
      <w:numFmt w:val="decimal"/>
      <w:lvlText w:val=""/>
      <w:lvlJc w:val="left"/>
    </w:lvl>
    <w:lvl w:ilvl="3" w:tplc="1F36CAFE">
      <w:numFmt w:val="decimal"/>
      <w:lvlText w:val=""/>
      <w:lvlJc w:val="left"/>
    </w:lvl>
    <w:lvl w:ilvl="4" w:tplc="1832BAC4">
      <w:numFmt w:val="decimal"/>
      <w:lvlText w:val=""/>
      <w:lvlJc w:val="left"/>
    </w:lvl>
    <w:lvl w:ilvl="5" w:tplc="6E5662E2">
      <w:numFmt w:val="decimal"/>
      <w:lvlText w:val=""/>
      <w:lvlJc w:val="left"/>
    </w:lvl>
    <w:lvl w:ilvl="6" w:tplc="F9B2C8A8">
      <w:numFmt w:val="decimal"/>
      <w:lvlText w:val=""/>
      <w:lvlJc w:val="left"/>
    </w:lvl>
    <w:lvl w:ilvl="7" w:tplc="808CE7BE">
      <w:numFmt w:val="decimal"/>
      <w:lvlText w:val=""/>
      <w:lvlJc w:val="left"/>
    </w:lvl>
    <w:lvl w:ilvl="8" w:tplc="2BA4A4EA">
      <w:numFmt w:val="decimal"/>
      <w:lvlText w:val=""/>
      <w:lvlJc w:val="left"/>
    </w:lvl>
  </w:abstractNum>
  <w:abstractNum w:abstractNumId="6">
    <w:nsid w:val="00001E1F"/>
    <w:multiLevelType w:val="hybridMultilevel"/>
    <w:tmpl w:val="F712025E"/>
    <w:lvl w:ilvl="0" w:tplc="338C1040">
      <w:start w:val="1"/>
      <w:numFmt w:val="bullet"/>
      <w:lvlText w:val="с"/>
      <w:lvlJc w:val="left"/>
    </w:lvl>
    <w:lvl w:ilvl="1" w:tplc="EE586160">
      <w:start w:val="4"/>
      <w:numFmt w:val="decimal"/>
      <w:lvlText w:val="%2)"/>
      <w:lvlJc w:val="left"/>
    </w:lvl>
    <w:lvl w:ilvl="2" w:tplc="253CC078">
      <w:start w:val="1"/>
      <w:numFmt w:val="decimal"/>
      <w:lvlText w:val="%3"/>
      <w:lvlJc w:val="left"/>
    </w:lvl>
    <w:lvl w:ilvl="3" w:tplc="53229C74">
      <w:numFmt w:val="decimal"/>
      <w:lvlText w:val=""/>
      <w:lvlJc w:val="left"/>
    </w:lvl>
    <w:lvl w:ilvl="4" w:tplc="AD7CED28">
      <w:numFmt w:val="decimal"/>
      <w:lvlText w:val=""/>
      <w:lvlJc w:val="left"/>
    </w:lvl>
    <w:lvl w:ilvl="5" w:tplc="A11060A0">
      <w:numFmt w:val="decimal"/>
      <w:lvlText w:val=""/>
      <w:lvlJc w:val="left"/>
    </w:lvl>
    <w:lvl w:ilvl="6" w:tplc="51209476">
      <w:numFmt w:val="decimal"/>
      <w:lvlText w:val=""/>
      <w:lvlJc w:val="left"/>
    </w:lvl>
    <w:lvl w:ilvl="7" w:tplc="E604DE98">
      <w:numFmt w:val="decimal"/>
      <w:lvlText w:val=""/>
      <w:lvlJc w:val="left"/>
    </w:lvl>
    <w:lvl w:ilvl="8" w:tplc="0F4E8CC8">
      <w:numFmt w:val="decimal"/>
      <w:lvlText w:val=""/>
      <w:lvlJc w:val="left"/>
    </w:lvl>
  </w:abstractNum>
  <w:abstractNum w:abstractNumId="7">
    <w:nsid w:val="00002213"/>
    <w:multiLevelType w:val="hybridMultilevel"/>
    <w:tmpl w:val="36D2780C"/>
    <w:lvl w:ilvl="0" w:tplc="DD14E808">
      <w:start w:val="1"/>
      <w:numFmt w:val="decimal"/>
      <w:lvlText w:val="%1"/>
      <w:lvlJc w:val="left"/>
    </w:lvl>
    <w:lvl w:ilvl="1" w:tplc="F7DEC060">
      <w:start w:val="6"/>
      <w:numFmt w:val="decimal"/>
      <w:lvlText w:val="%2)"/>
      <w:lvlJc w:val="left"/>
    </w:lvl>
    <w:lvl w:ilvl="2" w:tplc="DCB46F08">
      <w:numFmt w:val="decimal"/>
      <w:lvlText w:val=""/>
      <w:lvlJc w:val="left"/>
    </w:lvl>
    <w:lvl w:ilvl="3" w:tplc="F3BC3C74">
      <w:numFmt w:val="decimal"/>
      <w:lvlText w:val=""/>
      <w:lvlJc w:val="left"/>
    </w:lvl>
    <w:lvl w:ilvl="4" w:tplc="79BC983A">
      <w:numFmt w:val="decimal"/>
      <w:lvlText w:val=""/>
      <w:lvlJc w:val="left"/>
    </w:lvl>
    <w:lvl w:ilvl="5" w:tplc="6762B4C2">
      <w:numFmt w:val="decimal"/>
      <w:lvlText w:val=""/>
      <w:lvlJc w:val="left"/>
    </w:lvl>
    <w:lvl w:ilvl="6" w:tplc="E52210B8">
      <w:numFmt w:val="decimal"/>
      <w:lvlText w:val=""/>
      <w:lvlJc w:val="left"/>
    </w:lvl>
    <w:lvl w:ilvl="7" w:tplc="B4F0DA4C">
      <w:numFmt w:val="decimal"/>
      <w:lvlText w:val=""/>
      <w:lvlJc w:val="left"/>
    </w:lvl>
    <w:lvl w:ilvl="8" w:tplc="505E9BB8">
      <w:numFmt w:val="decimal"/>
      <w:lvlText w:val=""/>
      <w:lvlJc w:val="left"/>
    </w:lvl>
  </w:abstractNum>
  <w:abstractNum w:abstractNumId="8">
    <w:nsid w:val="0000260D"/>
    <w:multiLevelType w:val="hybridMultilevel"/>
    <w:tmpl w:val="8DB02D42"/>
    <w:lvl w:ilvl="0" w:tplc="B7920A78">
      <w:start w:val="8"/>
      <w:numFmt w:val="decimal"/>
      <w:lvlText w:val="%1)"/>
      <w:lvlJc w:val="left"/>
    </w:lvl>
    <w:lvl w:ilvl="1" w:tplc="0BB44746">
      <w:start w:val="1"/>
      <w:numFmt w:val="decimal"/>
      <w:lvlText w:val="%2"/>
      <w:lvlJc w:val="left"/>
    </w:lvl>
    <w:lvl w:ilvl="2" w:tplc="B9987970">
      <w:numFmt w:val="decimal"/>
      <w:lvlText w:val=""/>
      <w:lvlJc w:val="left"/>
    </w:lvl>
    <w:lvl w:ilvl="3" w:tplc="22D84092">
      <w:numFmt w:val="decimal"/>
      <w:lvlText w:val=""/>
      <w:lvlJc w:val="left"/>
    </w:lvl>
    <w:lvl w:ilvl="4" w:tplc="A1D022A6">
      <w:numFmt w:val="decimal"/>
      <w:lvlText w:val=""/>
      <w:lvlJc w:val="left"/>
    </w:lvl>
    <w:lvl w:ilvl="5" w:tplc="A1E8A854">
      <w:numFmt w:val="decimal"/>
      <w:lvlText w:val=""/>
      <w:lvlJc w:val="left"/>
    </w:lvl>
    <w:lvl w:ilvl="6" w:tplc="1FD48F74">
      <w:numFmt w:val="decimal"/>
      <w:lvlText w:val=""/>
      <w:lvlJc w:val="left"/>
    </w:lvl>
    <w:lvl w:ilvl="7" w:tplc="C4DE0D0E">
      <w:numFmt w:val="decimal"/>
      <w:lvlText w:val=""/>
      <w:lvlJc w:val="left"/>
    </w:lvl>
    <w:lvl w:ilvl="8" w:tplc="28CA2166">
      <w:numFmt w:val="decimal"/>
      <w:lvlText w:val=""/>
      <w:lvlJc w:val="left"/>
    </w:lvl>
  </w:abstractNum>
  <w:abstractNum w:abstractNumId="9">
    <w:nsid w:val="000026A6"/>
    <w:multiLevelType w:val="hybridMultilevel"/>
    <w:tmpl w:val="FBEAC6A2"/>
    <w:lvl w:ilvl="0" w:tplc="E26A7CC6">
      <w:start w:val="1"/>
      <w:numFmt w:val="bullet"/>
      <w:lvlText w:val="В"/>
      <w:lvlJc w:val="left"/>
    </w:lvl>
    <w:lvl w:ilvl="1" w:tplc="27929442">
      <w:numFmt w:val="decimal"/>
      <w:lvlText w:val=""/>
      <w:lvlJc w:val="left"/>
    </w:lvl>
    <w:lvl w:ilvl="2" w:tplc="42948750">
      <w:numFmt w:val="decimal"/>
      <w:lvlText w:val=""/>
      <w:lvlJc w:val="left"/>
    </w:lvl>
    <w:lvl w:ilvl="3" w:tplc="75EA07AC">
      <w:numFmt w:val="decimal"/>
      <w:lvlText w:val=""/>
      <w:lvlJc w:val="left"/>
    </w:lvl>
    <w:lvl w:ilvl="4" w:tplc="AC70B152">
      <w:numFmt w:val="decimal"/>
      <w:lvlText w:val=""/>
      <w:lvlJc w:val="left"/>
    </w:lvl>
    <w:lvl w:ilvl="5" w:tplc="48E02920">
      <w:numFmt w:val="decimal"/>
      <w:lvlText w:val=""/>
      <w:lvlJc w:val="left"/>
    </w:lvl>
    <w:lvl w:ilvl="6" w:tplc="FB766C56">
      <w:numFmt w:val="decimal"/>
      <w:lvlText w:val=""/>
      <w:lvlJc w:val="left"/>
    </w:lvl>
    <w:lvl w:ilvl="7" w:tplc="A874E426">
      <w:numFmt w:val="decimal"/>
      <w:lvlText w:val=""/>
      <w:lvlJc w:val="left"/>
    </w:lvl>
    <w:lvl w:ilvl="8" w:tplc="049051C0">
      <w:numFmt w:val="decimal"/>
      <w:lvlText w:val=""/>
      <w:lvlJc w:val="left"/>
    </w:lvl>
  </w:abstractNum>
  <w:abstractNum w:abstractNumId="10">
    <w:nsid w:val="00002D12"/>
    <w:multiLevelType w:val="hybridMultilevel"/>
    <w:tmpl w:val="A62A201E"/>
    <w:lvl w:ilvl="0" w:tplc="65504E34">
      <w:start w:val="2"/>
      <w:numFmt w:val="decimal"/>
      <w:lvlText w:val="%1."/>
      <w:lvlJc w:val="left"/>
    </w:lvl>
    <w:lvl w:ilvl="1" w:tplc="8E8C0E34">
      <w:numFmt w:val="decimal"/>
      <w:lvlText w:val=""/>
      <w:lvlJc w:val="left"/>
    </w:lvl>
    <w:lvl w:ilvl="2" w:tplc="43AEC726">
      <w:numFmt w:val="decimal"/>
      <w:lvlText w:val=""/>
      <w:lvlJc w:val="left"/>
    </w:lvl>
    <w:lvl w:ilvl="3" w:tplc="798EC722">
      <w:numFmt w:val="decimal"/>
      <w:lvlText w:val=""/>
      <w:lvlJc w:val="left"/>
    </w:lvl>
    <w:lvl w:ilvl="4" w:tplc="F2A2B94A">
      <w:numFmt w:val="decimal"/>
      <w:lvlText w:val=""/>
      <w:lvlJc w:val="left"/>
    </w:lvl>
    <w:lvl w:ilvl="5" w:tplc="C6F4183E">
      <w:numFmt w:val="decimal"/>
      <w:lvlText w:val=""/>
      <w:lvlJc w:val="left"/>
    </w:lvl>
    <w:lvl w:ilvl="6" w:tplc="4EB6F5DC">
      <w:numFmt w:val="decimal"/>
      <w:lvlText w:val=""/>
      <w:lvlJc w:val="left"/>
    </w:lvl>
    <w:lvl w:ilvl="7" w:tplc="88F4797A">
      <w:numFmt w:val="decimal"/>
      <w:lvlText w:val=""/>
      <w:lvlJc w:val="left"/>
    </w:lvl>
    <w:lvl w:ilvl="8" w:tplc="99C46DBE">
      <w:numFmt w:val="decimal"/>
      <w:lvlText w:val=""/>
      <w:lvlJc w:val="left"/>
    </w:lvl>
  </w:abstractNum>
  <w:abstractNum w:abstractNumId="11">
    <w:nsid w:val="0000301C"/>
    <w:multiLevelType w:val="hybridMultilevel"/>
    <w:tmpl w:val="185AB546"/>
    <w:lvl w:ilvl="0" w:tplc="B10249BA">
      <w:start w:val="1"/>
      <w:numFmt w:val="decimal"/>
      <w:lvlText w:val="%1"/>
      <w:lvlJc w:val="left"/>
    </w:lvl>
    <w:lvl w:ilvl="1" w:tplc="D9426226">
      <w:start w:val="9"/>
      <w:numFmt w:val="decimal"/>
      <w:lvlText w:val="%2)"/>
      <w:lvlJc w:val="left"/>
    </w:lvl>
    <w:lvl w:ilvl="2" w:tplc="B7AA752E">
      <w:numFmt w:val="decimal"/>
      <w:lvlText w:val=""/>
      <w:lvlJc w:val="left"/>
    </w:lvl>
    <w:lvl w:ilvl="3" w:tplc="CB28429A">
      <w:numFmt w:val="decimal"/>
      <w:lvlText w:val=""/>
      <w:lvlJc w:val="left"/>
    </w:lvl>
    <w:lvl w:ilvl="4" w:tplc="5B6CDBFE">
      <w:numFmt w:val="decimal"/>
      <w:lvlText w:val=""/>
      <w:lvlJc w:val="left"/>
    </w:lvl>
    <w:lvl w:ilvl="5" w:tplc="6386A44C">
      <w:numFmt w:val="decimal"/>
      <w:lvlText w:val=""/>
      <w:lvlJc w:val="left"/>
    </w:lvl>
    <w:lvl w:ilvl="6" w:tplc="9A0A1138">
      <w:numFmt w:val="decimal"/>
      <w:lvlText w:val=""/>
      <w:lvlJc w:val="left"/>
    </w:lvl>
    <w:lvl w:ilvl="7" w:tplc="D7D82AB6">
      <w:numFmt w:val="decimal"/>
      <w:lvlText w:val=""/>
      <w:lvlJc w:val="left"/>
    </w:lvl>
    <w:lvl w:ilvl="8" w:tplc="D956570C">
      <w:numFmt w:val="decimal"/>
      <w:lvlText w:val=""/>
      <w:lvlJc w:val="left"/>
    </w:lvl>
  </w:abstractNum>
  <w:abstractNum w:abstractNumId="12">
    <w:nsid w:val="0000323B"/>
    <w:multiLevelType w:val="hybridMultilevel"/>
    <w:tmpl w:val="0F14B51A"/>
    <w:lvl w:ilvl="0" w:tplc="3D44CB9A">
      <w:start w:val="5"/>
      <w:numFmt w:val="decimal"/>
      <w:lvlText w:val="%1)"/>
      <w:lvlJc w:val="left"/>
    </w:lvl>
    <w:lvl w:ilvl="1" w:tplc="7922A8F6">
      <w:start w:val="1"/>
      <w:numFmt w:val="decimal"/>
      <w:lvlText w:val="%2"/>
      <w:lvlJc w:val="left"/>
    </w:lvl>
    <w:lvl w:ilvl="2" w:tplc="6FD2300C">
      <w:numFmt w:val="decimal"/>
      <w:lvlText w:val=""/>
      <w:lvlJc w:val="left"/>
    </w:lvl>
    <w:lvl w:ilvl="3" w:tplc="8E9A202A">
      <w:numFmt w:val="decimal"/>
      <w:lvlText w:val=""/>
      <w:lvlJc w:val="left"/>
    </w:lvl>
    <w:lvl w:ilvl="4" w:tplc="35546760">
      <w:numFmt w:val="decimal"/>
      <w:lvlText w:val=""/>
      <w:lvlJc w:val="left"/>
    </w:lvl>
    <w:lvl w:ilvl="5" w:tplc="433CE938">
      <w:numFmt w:val="decimal"/>
      <w:lvlText w:val=""/>
      <w:lvlJc w:val="left"/>
    </w:lvl>
    <w:lvl w:ilvl="6" w:tplc="C44E8856">
      <w:numFmt w:val="decimal"/>
      <w:lvlText w:val=""/>
      <w:lvlJc w:val="left"/>
    </w:lvl>
    <w:lvl w:ilvl="7" w:tplc="E0689724">
      <w:numFmt w:val="decimal"/>
      <w:lvlText w:val=""/>
      <w:lvlJc w:val="left"/>
    </w:lvl>
    <w:lvl w:ilvl="8" w:tplc="E2A68F04">
      <w:numFmt w:val="decimal"/>
      <w:lvlText w:val=""/>
      <w:lvlJc w:val="left"/>
    </w:lvl>
  </w:abstractNum>
  <w:abstractNum w:abstractNumId="13">
    <w:nsid w:val="000039B3"/>
    <w:multiLevelType w:val="hybridMultilevel"/>
    <w:tmpl w:val="BA48CE30"/>
    <w:lvl w:ilvl="0" w:tplc="95A425D0">
      <w:start w:val="1"/>
      <w:numFmt w:val="bullet"/>
      <w:lvlText w:val="В"/>
      <w:lvlJc w:val="left"/>
    </w:lvl>
    <w:lvl w:ilvl="1" w:tplc="27B23EFA">
      <w:start w:val="1"/>
      <w:numFmt w:val="decimal"/>
      <w:lvlText w:val="%2."/>
      <w:lvlJc w:val="left"/>
    </w:lvl>
    <w:lvl w:ilvl="2" w:tplc="51709C42">
      <w:numFmt w:val="decimal"/>
      <w:lvlText w:val=""/>
      <w:lvlJc w:val="left"/>
    </w:lvl>
    <w:lvl w:ilvl="3" w:tplc="1F0C94F8">
      <w:numFmt w:val="decimal"/>
      <w:lvlText w:val=""/>
      <w:lvlJc w:val="left"/>
    </w:lvl>
    <w:lvl w:ilvl="4" w:tplc="890AD22E">
      <w:numFmt w:val="decimal"/>
      <w:lvlText w:val=""/>
      <w:lvlJc w:val="left"/>
    </w:lvl>
    <w:lvl w:ilvl="5" w:tplc="CE261840">
      <w:numFmt w:val="decimal"/>
      <w:lvlText w:val=""/>
      <w:lvlJc w:val="left"/>
    </w:lvl>
    <w:lvl w:ilvl="6" w:tplc="B4325D40">
      <w:numFmt w:val="decimal"/>
      <w:lvlText w:val=""/>
      <w:lvlJc w:val="left"/>
    </w:lvl>
    <w:lvl w:ilvl="7" w:tplc="B296A2A0">
      <w:numFmt w:val="decimal"/>
      <w:lvlText w:val=""/>
      <w:lvlJc w:val="left"/>
    </w:lvl>
    <w:lvl w:ilvl="8" w:tplc="735AB8CA">
      <w:numFmt w:val="decimal"/>
      <w:lvlText w:val=""/>
      <w:lvlJc w:val="left"/>
    </w:lvl>
  </w:abstractNum>
  <w:abstractNum w:abstractNumId="14">
    <w:nsid w:val="00003B25"/>
    <w:multiLevelType w:val="hybridMultilevel"/>
    <w:tmpl w:val="F4F4EBC4"/>
    <w:lvl w:ilvl="0" w:tplc="4FDAE9E4">
      <w:start w:val="1"/>
      <w:numFmt w:val="bullet"/>
      <w:lvlText w:val="с"/>
      <w:lvlJc w:val="left"/>
    </w:lvl>
    <w:lvl w:ilvl="1" w:tplc="50B0ED1A">
      <w:start w:val="2"/>
      <w:numFmt w:val="decimal"/>
      <w:lvlText w:val="%2)"/>
      <w:lvlJc w:val="left"/>
    </w:lvl>
    <w:lvl w:ilvl="2" w:tplc="AE9283F2">
      <w:start w:val="1"/>
      <w:numFmt w:val="decimal"/>
      <w:lvlText w:val="%3"/>
      <w:lvlJc w:val="left"/>
    </w:lvl>
    <w:lvl w:ilvl="3" w:tplc="6BE6C336">
      <w:numFmt w:val="decimal"/>
      <w:lvlText w:val=""/>
      <w:lvlJc w:val="left"/>
    </w:lvl>
    <w:lvl w:ilvl="4" w:tplc="98545BD4">
      <w:numFmt w:val="decimal"/>
      <w:lvlText w:val=""/>
      <w:lvlJc w:val="left"/>
    </w:lvl>
    <w:lvl w:ilvl="5" w:tplc="4372CBBE">
      <w:numFmt w:val="decimal"/>
      <w:lvlText w:val=""/>
      <w:lvlJc w:val="left"/>
    </w:lvl>
    <w:lvl w:ilvl="6" w:tplc="DDE07208">
      <w:numFmt w:val="decimal"/>
      <w:lvlText w:val=""/>
      <w:lvlJc w:val="left"/>
    </w:lvl>
    <w:lvl w:ilvl="7" w:tplc="055ACEC0">
      <w:numFmt w:val="decimal"/>
      <w:lvlText w:val=""/>
      <w:lvlJc w:val="left"/>
    </w:lvl>
    <w:lvl w:ilvl="8" w:tplc="273A4198">
      <w:numFmt w:val="decimal"/>
      <w:lvlText w:val=""/>
      <w:lvlJc w:val="left"/>
    </w:lvl>
  </w:abstractNum>
  <w:abstractNum w:abstractNumId="15">
    <w:nsid w:val="0000428B"/>
    <w:multiLevelType w:val="hybridMultilevel"/>
    <w:tmpl w:val="470C2B86"/>
    <w:lvl w:ilvl="0" w:tplc="0EDE9DC8">
      <w:start w:val="1"/>
      <w:numFmt w:val="decimal"/>
      <w:lvlText w:val="%1"/>
      <w:lvlJc w:val="left"/>
    </w:lvl>
    <w:lvl w:ilvl="1" w:tplc="AC5A8762">
      <w:numFmt w:val="decimal"/>
      <w:lvlText w:val=""/>
      <w:lvlJc w:val="left"/>
    </w:lvl>
    <w:lvl w:ilvl="2" w:tplc="4650C79A">
      <w:numFmt w:val="decimal"/>
      <w:lvlText w:val=""/>
      <w:lvlJc w:val="left"/>
    </w:lvl>
    <w:lvl w:ilvl="3" w:tplc="F81E2252">
      <w:numFmt w:val="decimal"/>
      <w:lvlText w:val=""/>
      <w:lvlJc w:val="left"/>
    </w:lvl>
    <w:lvl w:ilvl="4" w:tplc="2E0A9216">
      <w:numFmt w:val="decimal"/>
      <w:lvlText w:val=""/>
      <w:lvlJc w:val="left"/>
    </w:lvl>
    <w:lvl w:ilvl="5" w:tplc="035AD4D8">
      <w:numFmt w:val="decimal"/>
      <w:lvlText w:val=""/>
      <w:lvlJc w:val="left"/>
    </w:lvl>
    <w:lvl w:ilvl="6" w:tplc="FBF8112E">
      <w:numFmt w:val="decimal"/>
      <w:lvlText w:val=""/>
      <w:lvlJc w:val="left"/>
    </w:lvl>
    <w:lvl w:ilvl="7" w:tplc="8FF07704">
      <w:numFmt w:val="decimal"/>
      <w:lvlText w:val=""/>
      <w:lvlJc w:val="left"/>
    </w:lvl>
    <w:lvl w:ilvl="8" w:tplc="590A537A">
      <w:numFmt w:val="decimal"/>
      <w:lvlText w:val=""/>
      <w:lvlJc w:val="left"/>
    </w:lvl>
  </w:abstractNum>
  <w:abstractNum w:abstractNumId="16">
    <w:nsid w:val="00004509"/>
    <w:multiLevelType w:val="hybridMultilevel"/>
    <w:tmpl w:val="F5BA7762"/>
    <w:lvl w:ilvl="0" w:tplc="6E204FF6">
      <w:start w:val="1"/>
      <w:numFmt w:val="bullet"/>
      <w:lvlText w:val="с"/>
      <w:lvlJc w:val="left"/>
    </w:lvl>
    <w:lvl w:ilvl="1" w:tplc="EDEC1CC6">
      <w:start w:val="5"/>
      <w:numFmt w:val="decimal"/>
      <w:lvlText w:val="%2)"/>
      <w:lvlJc w:val="left"/>
    </w:lvl>
    <w:lvl w:ilvl="2" w:tplc="5FFEF61C">
      <w:start w:val="6"/>
      <w:numFmt w:val="decimal"/>
      <w:lvlText w:val="%3)"/>
      <w:lvlJc w:val="left"/>
    </w:lvl>
    <w:lvl w:ilvl="3" w:tplc="218AEBA2">
      <w:numFmt w:val="decimal"/>
      <w:lvlText w:val=""/>
      <w:lvlJc w:val="left"/>
    </w:lvl>
    <w:lvl w:ilvl="4" w:tplc="2CA64BC6">
      <w:numFmt w:val="decimal"/>
      <w:lvlText w:val=""/>
      <w:lvlJc w:val="left"/>
    </w:lvl>
    <w:lvl w:ilvl="5" w:tplc="3F146180">
      <w:numFmt w:val="decimal"/>
      <w:lvlText w:val=""/>
      <w:lvlJc w:val="left"/>
    </w:lvl>
    <w:lvl w:ilvl="6" w:tplc="C1686406">
      <w:numFmt w:val="decimal"/>
      <w:lvlText w:val=""/>
      <w:lvlJc w:val="left"/>
    </w:lvl>
    <w:lvl w:ilvl="7" w:tplc="A546E090">
      <w:numFmt w:val="decimal"/>
      <w:lvlText w:val=""/>
      <w:lvlJc w:val="left"/>
    </w:lvl>
    <w:lvl w:ilvl="8" w:tplc="74263E3E">
      <w:numFmt w:val="decimal"/>
      <w:lvlText w:val=""/>
      <w:lvlJc w:val="left"/>
    </w:lvl>
  </w:abstractNum>
  <w:abstractNum w:abstractNumId="17">
    <w:nsid w:val="00004DC8"/>
    <w:multiLevelType w:val="hybridMultilevel"/>
    <w:tmpl w:val="6D40AB9E"/>
    <w:lvl w:ilvl="0" w:tplc="6BDC5EF8">
      <w:start w:val="35"/>
      <w:numFmt w:val="upperLetter"/>
      <w:lvlText w:val="%1."/>
      <w:lvlJc w:val="left"/>
    </w:lvl>
    <w:lvl w:ilvl="1" w:tplc="DC3C69BC">
      <w:numFmt w:val="decimal"/>
      <w:lvlText w:val=""/>
      <w:lvlJc w:val="left"/>
    </w:lvl>
    <w:lvl w:ilvl="2" w:tplc="A92EF0B0">
      <w:numFmt w:val="decimal"/>
      <w:lvlText w:val=""/>
      <w:lvlJc w:val="left"/>
    </w:lvl>
    <w:lvl w:ilvl="3" w:tplc="2F22704A">
      <w:numFmt w:val="decimal"/>
      <w:lvlText w:val=""/>
      <w:lvlJc w:val="left"/>
    </w:lvl>
    <w:lvl w:ilvl="4" w:tplc="1EC4C33E">
      <w:numFmt w:val="decimal"/>
      <w:lvlText w:val=""/>
      <w:lvlJc w:val="left"/>
    </w:lvl>
    <w:lvl w:ilvl="5" w:tplc="B10EF358">
      <w:numFmt w:val="decimal"/>
      <w:lvlText w:val=""/>
      <w:lvlJc w:val="left"/>
    </w:lvl>
    <w:lvl w:ilvl="6" w:tplc="117ACA22">
      <w:numFmt w:val="decimal"/>
      <w:lvlText w:val=""/>
      <w:lvlJc w:val="left"/>
    </w:lvl>
    <w:lvl w:ilvl="7" w:tplc="1494CC24">
      <w:numFmt w:val="decimal"/>
      <w:lvlText w:val=""/>
      <w:lvlJc w:val="left"/>
    </w:lvl>
    <w:lvl w:ilvl="8" w:tplc="08F299CC">
      <w:numFmt w:val="decimal"/>
      <w:lvlText w:val=""/>
      <w:lvlJc w:val="left"/>
    </w:lvl>
  </w:abstractNum>
  <w:abstractNum w:abstractNumId="18">
    <w:nsid w:val="00004E45"/>
    <w:multiLevelType w:val="hybridMultilevel"/>
    <w:tmpl w:val="971C971C"/>
    <w:lvl w:ilvl="0" w:tplc="9B70ABAA">
      <w:start w:val="1"/>
      <w:numFmt w:val="decimal"/>
      <w:lvlText w:val="%1)"/>
      <w:lvlJc w:val="left"/>
    </w:lvl>
    <w:lvl w:ilvl="1" w:tplc="43625DD4">
      <w:start w:val="4"/>
      <w:numFmt w:val="decimal"/>
      <w:lvlText w:val="%2)"/>
      <w:lvlJc w:val="left"/>
    </w:lvl>
    <w:lvl w:ilvl="2" w:tplc="25BC1C06">
      <w:numFmt w:val="decimal"/>
      <w:lvlText w:val=""/>
      <w:lvlJc w:val="left"/>
    </w:lvl>
    <w:lvl w:ilvl="3" w:tplc="9842C22C">
      <w:numFmt w:val="decimal"/>
      <w:lvlText w:val=""/>
      <w:lvlJc w:val="left"/>
    </w:lvl>
    <w:lvl w:ilvl="4" w:tplc="A44ED710">
      <w:numFmt w:val="decimal"/>
      <w:lvlText w:val=""/>
      <w:lvlJc w:val="left"/>
    </w:lvl>
    <w:lvl w:ilvl="5" w:tplc="3D94E79E">
      <w:numFmt w:val="decimal"/>
      <w:lvlText w:val=""/>
      <w:lvlJc w:val="left"/>
    </w:lvl>
    <w:lvl w:ilvl="6" w:tplc="2BC2290A">
      <w:numFmt w:val="decimal"/>
      <w:lvlText w:val=""/>
      <w:lvlJc w:val="left"/>
    </w:lvl>
    <w:lvl w:ilvl="7" w:tplc="EC06585A">
      <w:numFmt w:val="decimal"/>
      <w:lvlText w:val=""/>
      <w:lvlJc w:val="left"/>
    </w:lvl>
    <w:lvl w:ilvl="8" w:tplc="C79A061E">
      <w:numFmt w:val="decimal"/>
      <w:lvlText w:val=""/>
      <w:lvlJc w:val="left"/>
    </w:lvl>
  </w:abstractNum>
  <w:abstractNum w:abstractNumId="19">
    <w:nsid w:val="000056AE"/>
    <w:multiLevelType w:val="hybridMultilevel"/>
    <w:tmpl w:val="48126D32"/>
    <w:lvl w:ilvl="0" w:tplc="B008A79A">
      <w:start w:val="1"/>
      <w:numFmt w:val="decimal"/>
      <w:lvlText w:val="%1)"/>
      <w:lvlJc w:val="left"/>
    </w:lvl>
    <w:lvl w:ilvl="1" w:tplc="3CEEE4C8">
      <w:start w:val="1"/>
      <w:numFmt w:val="decimal"/>
      <w:lvlText w:val="%2"/>
      <w:lvlJc w:val="left"/>
    </w:lvl>
    <w:lvl w:ilvl="2" w:tplc="69928BBE">
      <w:numFmt w:val="decimal"/>
      <w:lvlText w:val=""/>
      <w:lvlJc w:val="left"/>
    </w:lvl>
    <w:lvl w:ilvl="3" w:tplc="95A41A16">
      <w:numFmt w:val="decimal"/>
      <w:lvlText w:val=""/>
      <w:lvlJc w:val="left"/>
    </w:lvl>
    <w:lvl w:ilvl="4" w:tplc="0602BA0C">
      <w:numFmt w:val="decimal"/>
      <w:lvlText w:val=""/>
      <w:lvlJc w:val="left"/>
    </w:lvl>
    <w:lvl w:ilvl="5" w:tplc="0D26B20C">
      <w:numFmt w:val="decimal"/>
      <w:lvlText w:val=""/>
      <w:lvlJc w:val="left"/>
    </w:lvl>
    <w:lvl w:ilvl="6" w:tplc="E74044DC">
      <w:numFmt w:val="decimal"/>
      <w:lvlText w:val=""/>
      <w:lvlJc w:val="left"/>
    </w:lvl>
    <w:lvl w:ilvl="7" w:tplc="2242889C">
      <w:numFmt w:val="decimal"/>
      <w:lvlText w:val=""/>
      <w:lvlJc w:val="left"/>
    </w:lvl>
    <w:lvl w:ilvl="8" w:tplc="4CD4C28E">
      <w:numFmt w:val="decimal"/>
      <w:lvlText w:val=""/>
      <w:lvlJc w:val="left"/>
    </w:lvl>
  </w:abstractNum>
  <w:abstractNum w:abstractNumId="20">
    <w:nsid w:val="00005D03"/>
    <w:multiLevelType w:val="hybridMultilevel"/>
    <w:tmpl w:val="48A2CBA2"/>
    <w:lvl w:ilvl="0" w:tplc="992CAEE0">
      <w:start w:val="5"/>
      <w:numFmt w:val="decimal"/>
      <w:lvlText w:val="%1"/>
      <w:lvlJc w:val="left"/>
    </w:lvl>
    <w:lvl w:ilvl="1" w:tplc="63A411EC">
      <w:numFmt w:val="decimal"/>
      <w:lvlText w:val=""/>
      <w:lvlJc w:val="left"/>
    </w:lvl>
    <w:lvl w:ilvl="2" w:tplc="F61C1F94">
      <w:numFmt w:val="decimal"/>
      <w:lvlText w:val=""/>
      <w:lvlJc w:val="left"/>
    </w:lvl>
    <w:lvl w:ilvl="3" w:tplc="D06E8B04">
      <w:numFmt w:val="decimal"/>
      <w:lvlText w:val=""/>
      <w:lvlJc w:val="left"/>
    </w:lvl>
    <w:lvl w:ilvl="4" w:tplc="827656A8">
      <w:numFmt w:val="decimal"/>
      <w:lvlText w:val=""/>
      <w:lvlJc w:val="left"/>
    </w:lvl>
    <w:lvl w:ilvl="5" w:tplc="CEF2A188">
      <w:numFmt w:val="decimal"/>
      <w:lvlText w:val=""/>
      <w:lvlJc w:val="left"/>
    </w:lvl>
    <w:lvl w:ilvl="6" w:tplc="647C6476">
      <w:numFmt w:val="decimal"/>
      <w:lvlText w:val=""/>
      <w:lvlJc w:val="left"/>
    </w:lvl>
    <w:lvl w:ilvl="7" w:tplc="9BE40E72">
      <w:numFmt w:val="decimal"/>
      <w:lvlText w:val=""/>
      <w:lvlJc w:val="left"/>
    </w:lvl>
    <w:lvl w:ilvl="8" w:tplc="A9280F62">
      <w:numFmt w:val="decimal"/>
      <w:lvlText w:val=""/>
      <w:lvlJc w:val="left"/>
    </w:lvl>
  </w:abstractNum>
  <w:abstractNum w:abstractNumId="21">
    <w:nsid w:val="000063CB"/>
    <w:multiLevelType w:val="hybridMultilevel"/>
    <w:tmpl w:val="30FA6A32"/>
    <w:lvl w:ilvl="0" w:tplc="76529F44">
      <w:start w:val="1"/>
      <w:numFmt w:val="decimal"/>
      <w:lvlText w:val="%1)"/>
      <w:lvlJc w:val="left"/>
    </w:lvl>
    <w:lvl w:ilvl="1" w:tplc="699885F8">
      <w:start w:val="1"/>
      <w:numFmt w:val="decimal"/>
      <w:lvlText w:val="%2"/>
      <w:lvlJc w:val="left"/>
    </w:lvl>
    <w:lvl w:ilvl="2" w:tplc="23D648C6">
      <w:numFmt w:val="decimal"/>
      <w:lvlText w:val=""/>
      <w:lvlJc w:val="left"/>
    </w:lvl>
    <w:lvl w:ilvl="3" w:tplc="228A754C">
      <w:numFmt w:val="decimal"/>
      <w:lvlText w:val=""/>
      <w:lvlJc w:val="left"/>
    </w:lvl>
    <w:lvl w:ilvl="4" w:tplc="7E947A84">
      <w:numFmt w:val="decimal"/>
      <w:lvlText w:val=""/>
      <w:lvlJc w:val="left"/>
    </w:lvl>
    <w:lvl w:ilvl="5" w:tplc="785E0B18">
      <w:numFmt w:val="decimal"/>
      <w:lvlText w:val=""/>
      <w:lvlJc w:val="left"/>
    </w:lvl>
    <w:lvl w:ilvl="6" w:tplc="F280A5FA">
      <w:numFmt w:val="decimal"/>
      <w:lvlText w:val=""/>
      <w:lvlJc w:val="left"/>
    </w:lvl>
    <w:lvl w:ilvl="7" w:tplc="D57A58C4">
      <w:numFmt w:val="decimal"/>
      <w:lvlText w:val=""/>
      <w:lvlJc w:val="left"/>
    </w:lvl>
    <w:lvl w:ilvl="8" w:tplc="B9D495EA">
      <w:numFmt w:val="decimal"/>
      <w:lvlText w:val=""/>
      <w:lvlJc w:val="left"/>
    </w:lvl>
  </w:abstractNum>
  <w:abstractNum w:abstractNumId="22">
    <w:nsid w:val="00006443"/>
    <w:multiLevelType w:val="hybridMultilevel"/>
    <w:tmpl w:val="CDACC07C"/>
    <w:lvl w:ilvl="0" w:tplc="F2BCB8FC">
      <w:start w:val="61"/>
      <w:numFmt w:val="upperLetter"/>
      <w:lvlText w:val="%1."/>
      <w:lvlJc w:val="left"/>
    </w:lvl>
    <w:lvl w:ilvl="1" w:tplc="23FCBC4E">
      <w:numFmt w:val="decimal"/>
      <w:lvlText w:val=""/>
      <w:lvlJc w:val="left"/>
    </w:lvl>
    <w:lvl w:ilvl="2" w:tplc="AC1AD622">
      <w:numFmt w:val="decimal"/>
      <w:lvlText w:val=""/>
      <w:lvlJc w:val="left"/>
    </w:lvl>
    <w:lvl w:ilvl="3" w:tplc="81D083A6">
      <w:numFmt w:val="decimal"/>
      <w:lvlText w:val=""/>
      <w:lvlJc w:val="left"/>
    </w:lvl>
    <w:lvl w:ilvl="4" w:tplc="065EA634">
      <w:numFmt w:val="decimal"/>
      <w:lvlText w:val=""/>
      <w:lvlJc w:val="left"/>
    </w:lvl>
    <w:lvl w:ilvl="5" w:tplc="8F7621D6">
      <w:numFmt w:val="decimal"/>
      <w:lvlText w:val=""/>
      <w:lvlJc w:val="left"/>
    </w:lvl>
    <w:lvl w:ilvl="6" w:tplc="91C25350">
      <w:numFmt w:val="decimal"/>
      <w:lvlText w:val=""/>
      <w:lvlJc w:val="left"/>
    </w:lvl>
    <w:lvl w:ilvl="7" w:tplc="99DC1496">
      <w:numFmt w:val="decimal"/>
      <w:lvlText w:val=""/>
      <w:lvlJc w:val="left"/>
    </w:lvl>
    <w:lvl w:ilvl="8" w:tplc="06DEF086">
      <w:numFmt w:val="decimal"/>
      <w:lvlText w:val=""/>
      <w:lvlJc w:val="left"/>
    </w:lvl>
  </w:abstractNum>
  <w:abstractNum w:abstractNumId="23">
    <w:nsid w:val="000066BB"/>
    <w:multiLevelType w:val="hybridMultilevel"/>
    <w:tmpl w:val="D2A003C2"/>
    <w:lvl w:ilvl="0" w:tplc="806894F8">
      <w:start w:val="22"/>
      <w:numFmt w:val="upperLetter"/>
      <w:lvlText w:val="%1."/>
      <w:lvlJc w:val="left"/>
    </w:lvl>
    <w:lvl w:ilvl="1" w:tplc="944EE38C">
      <w:numFmt w:val="decimal"/>
      <w:lvlText w:val=""/>
      <w:lvlJc w:val="left"/>
    </w:lvl>
    <w:lvl w:ilvl="2" w:tplc="31B09220">
      <w:numFmt w:val="decimal"/>
      <w:lvlText w:val=""/>
      <w:lvlJc w:val="left"/>
    </w:lvl>
    <w:lvl w:ilvl="3" w:tplc="6A466854">
      <w:numFmt w:val="decimal"/>
      <w:lvlText w:val=""/>
      <w:lvlJc w:val="left"/>
    </w:lvl>
    <w:lvl w:ilvl="4" w:tplc="D5CED3E6">
      <w:numFmt w:val="decimal"/>
      <w:lvlText w:val=""/>
      <w:lvlJc w:val="left"/>
    </w:lvl>
    <w:lvl w:ilvl="5" w:tplc="9B2C552C">
      <w:numFmt w:val="decimal"/>
      <w:lvlText w:val=""/>
      <w:lvlJc w:val="left"/>
    </w:lvl>
    <w:lvl w:ilvl="6" w:tplc="105046B2">
      <w:numFmt w:val="decimal"/>
      <w:lvlText w:val=""/>
      <w:lvlJc w:val="left"/>
    </w:lvl>
    <w:lvl w:ilvl="7" w:tplc="7D68933E">
      <w:numFmt w:val="decimal"/>
      <w:lvlText w:val=""/>
      <w:lvlJc w:val="left"/>
    </w:lvl>
    <w:lvl w:ilvl="8" w:tplc="53401A5A">
      <w:numFmt w:val="decimal"/>
      <w:lvlText w:val=""/>
      <w:lvlJc w:val="left"/>
    </w:lvl>
  </w:abstractNum>
  <w:abstractNum w:abstractNumId="24">
    <w:nsid w:val="00006B89"/>
    <w:multiLevelType w:val="hybridMultilevel"/>
    <w:tmpl w:val="C7D4855E"/>
    <w:lvl w:ilvl="0" w:tplc="C94E5BB8">
      <w:start w:val="1"/>
      <w:numFmt w:val="bullet"/>
      <w:lvlText w:val="с"/>
      <w:lvlJc w:val="left"/>
    </w:lvl>
    <w:lvl w:ilvl="1" w:tplc="3D8C85E2">
      <w:start w:val="2"/>
      <w:numFmt w:val="decimal"/>
      <w:lvlText w:val="%2)"/>
      <w:lvlJc w:val="left"/>
    </w:lvl>
    <w:lvl w:ilvl="2" w:tplc="AC98E968">
      <w:numFmt w:val="decimal"/>
      <w:lvlText w:val=""/>
      <w:lvlJc w:val="left"/>
    </w:lvl>
    <w:lvl w:ilvl="3" w:tplc="E968FAB6">
      <w:numFmt w:val="decimal"/>
      <w:lvlText w:val=""/>
      <w:lvlJc w:val="left"/>
    </w:lvl>
    <w:lvl w:ilvl="4" w:tplc="E4623E18">
      <w:numFmt w:val="decimal"/>
      <w:lvlText w:val=""/>
      <w:lvlJc w:val="left"/>
    </w:lvl>
    <w:lvl w:ilvl="5" w:tplc="6A3862A6">
      <w:numFmt w:val="decimal"/>
      <w:lvlText w:val=""/>
      <w:lvlJc w:val="left"/>
    </w:lvl>
    <w:lvl w:ilvl="6" w:tplc="D93ECAA2">
      <w:numFmt w:val="decimal"/>
      <w:lvlText w:val=""/>
      <w:lvlJc w:val="left"/>
    </w:lvl>
    <w:lvl w:ilvl="7" w:tplc="2812C5E0">
      <w:numFmt w:val="decimal"/>
      <w:lvlText w:val=""/>
      <w:lvlJc w:val="left"/>
    </w:lvl>
    <w:lvl w:ilvl="8" w:tplc="D39EF2BC">
      <w:numFmt w:val="decimal"/>
      <w:lvlText w:val=""/>
      <w:lvlJc w:val="left"/>
    </w:lvl>
  </w:abstractNum>
  <w:abstractNum w:abstractNumId="25">
    <w:nsid w:val="00006BFC"/>
    <w:multiLevelType w:val="hybridMultilevel"/>
    <w:tmpl w:val="AB461FDC"/>
    <w:lvl w:ilvl="0" w:tplc="838E4808">
      <w:start w:val="2"/>
      <w:numFmt w:val="decimal"/>
      <w:lvlText w:val="%1)"/>
      <w:lvlJc w:val="left"/>
    </w:lvl>
    <w:lvl w:ilvl="1" w:tplc="D5D00B74">
      <w:numFmt w:val="decimal"/>
      <w:lvlText w:val=""/>
      <w:lvlJc w:val="left"/>
    </w:lvl>
    <w:lvl w:ilvl="2" w:tplc="B4C09784">
      <w:numFmt w:val="decimal"/>
      <w:lvlText w:val=""/>
      <w:lvlJc w:val="left"/>
    </w:lvl>
    <w:lvl w:ilvl="3" w:tplc="3AF88AA2">
      <w:numFmt w:val="decimal"/>
      <w:lvlText w:val=""/>
      <w:lvlJc w:val="left"/>
    </w:lvl>
    <w:lvl w:ilvl="4" w:tplc="E50CA65A">
      <w:numFmt w:val="decimal"/>
      <w:lvlText w:val=""/>
      <w:lvlJc w:val="left"/>
    </w:lvl>
    <w:lvl w:ilvl="5" w:tplc="45B6C2FE">
      <w:numFmt w:val="decimal"/>
      <w:lvlText w:val=""/>
      <w:lvlJc w:val="left"/>
    </w:lvl>
    <w:lvl w:ilvl="6" w:tplc="2BA83F68">
      <w:numFmt w:val="decimal"/>
      <w:lvlText w:val=""/>
      <w:lvlJc w:val="left"/>
    </w:lvl>
    <w:lvl w:ilvl="7" w:tplc="DE32A28C">
      <w:numFmt w:val="decimal"/>
      <w:lvlText w:val=""/>
      <w:lvlJc w:val="left"/>
    </w:lvl>
    <w:lvl w:ilvl="8" w:tplc="4CE07E18">
      <w:numFmt w:val="decimal"/>
      <w:lvlText w:val=""/>
      <w:lvlJc w:val="left"/>
    </w:lvl>
  </w:abstractNum>
  <w:abstractNum w:abstractNumId="26">
    <w:nsid w:val="00006E5D"/>
    <w:multiLevelType w:val="hybridMultilevel"/>
    <w:tmpl w:val="578A9D7C"/>
    <w:lvl w:ilvl="0" w:tplc="32265A5A">
      <w:start w:val="1"/>
      <w:numFmt w:val="decimal"/>
      <w:lvlText w:val="%1"/>
      <w:lvlJc w:val="left"/>
    </w:lvl>
    <w:lvl w:ilvl="1" w:tplc="AC549CEE">
      <w:start w:val="10"/>
      <w:numFmt w:val="decimal"/>
      <w:lvlText w:val="%2)"/>
      <w:lvlJc w:val="left"/>
    </w:lvl>
    <w:lvl w:ilvl="2" w:tplc="F64674C0">
      <w:numFmt w:val="decimal"/>
      <w:lvlText w:val=""/>
      <w:lvlJc w:val="left"/>
    </w:lvl>
    <w:lvl w:ilvl="3" w:tplc="4B0EEE22">
      <w:numFmt w:val="decimal"/>
      <w:lvlText w:val=""/>
      <w:lvlJc w:val="left"/>
    </w:lvl>
    <w:lvl w:ilvl="4" w:tplc="0D5CFD82">
      <w:numFmt w:val="decimal"/>
      <w:lvlText w:val=""/>
      <w:lvlJc w:val="left"/>
    </w:lvl>
    <w:lvl w:ilvl="5" w:tplc="ECA2BD1A">
      <w:numFmt w:val="decimal"/>
      <w:lvlText w:val=""/>
      <w:lvlJc w:val="left"/>
    </w:lvl>
    <w:lvl w:ilvl="6" w:tplc="305487A0">
      <w:numFmt w:val="decimal"/>
      <w:lvlText w:val=""/>
      <w:lvlJc w:val="left"/>
    </w:lvl>
    <w:lvl w:ilvl="7" w:tplc="68CEFE08">
      <w:numFmt w:val="decimal"/>
      <w:lvlText w:val=""/>
      <w:lvlJc w:val="left"/>
    </w:lvl>
    <w:lvl w:ilvl="8" w:tplc="2E7C9878">
      <w:numFmt w:val="decimal"/>
      <w:lvlText w:val=""/>
      <w:lvlJc w:val="left"/>
    </w:lvl>
  </w:abstractNum>
  <w:abstractNum w:abstractNumId="27">
    <w:nsid w:val="0000701F"/>
    <w:multiLevelType w:val="hybridMultilevel"/>
    <w:tmpl w:val="C2BC294E"/>
    <w:lvl w:ilvl="0" w:tplc="E04418FE">
      <w:start w:val="3"/>
      <w:numFmt w:val="decimal"/>
      <w:lvlText w:val="%1"/>
      <w:lvlJc w:val="left"/>
    </w:lvl>
    <w:lvl w:ilvl="1" w:tplc="4BE4DB40">
      <w:numFmt w:val="decimal"/>
      <w:lvlText w:val=""/>
      <w:lvlJc w:val="left"/>
    </w:lvl>
    <w:lvl w:ilvl="2" w:tplc="CBCC0D56">
      <w:numFmt w:val="decimal"/>
      <w:lvlText w:val=""/>
      <w:lvlJc w:val="left"/>
    </w:lvl>
    <w:lvl w:ilvl="3" w:tplc="FA70497C">
      <w:numFmt w:val="decimal"/>
      <w:lvlText w:val=""/>
      <w:lvlJc w:val="left"/>
    </w:lvl>
    <w:lvl w:ilvl="4" w:tplc="73CCFB56">
      <w:numFmt w:val="decimal"/>
      <w:lvlText w:val=""/>
      <w:lvlJc w:val="left"/>
    </w:lvl>
    <w:lvl w:ilvl="5" w:tplc="B8A4E984">
      <w:numFmt w:val="decimal"/>
      <w:lvlText w:val=""/>
      <w:lvlJc w:val="left"/>
    </w:lvl>
    <w:lvl w:ilvl="6" w:tplc="060E8588">
      <w:numFmt w:val="decimal"/>
      <w:lvlText w:val=""/>
      <w:lvlJc w:val="left"/>
    </w:lvl>
    <w:lvl w:ilvl="7" w:tplc="5A9EC9E2">
      <w:numFmt w:val="decimal"/>
      <w:lvlText w:val=""/>
      <w:lvlJc w:val="left"/>
    </w:lvl>
    <w:lvl w:ilvl="8" w:tplc="79FE8900">
      <w:numFmt w:val="decimal"/>
      <w:lvlText w:val=""/>
      <w:lvlJc w:val="left"/>
    </w:lvl>
  </w:abstractNum>
  <w:abstractNum w:abstractNumId="28">
    <w:nsid w:val="0000767D"/>
    <w:multiLevelType w:val="hybridMultilevel"/>
    <w:tmpl w:val="40E274AC"/>
    <w:lvl w:ilvl="0" w:tplc="666A5138">
      <w:start w:val="1"/>
      <w:numFmt w:val="bullet"/>
      <w:lvlText w:val="с"/>
      <w:lvlJc w:val="left"/>
    </w:lvl>
    <w:lvl w:ilvl="1" w:tplc="5A8AC942">
      <w:start w:val="1"/>
      <w:numFmt w:val="decimal"/>
      <w:lvlText w:val="%2)"/>
      <w:lvlJc w:val="left"/>
    </w:lvl>
    <w:lvl w:ilvl="2" w:tplc="646AAC1A">
      <w:start w:val="4"/>
      <w:numFmt w:val="decimal"/>
      <w:lvlText w:val="%3)"/>
      <w:lvlJc w:val="left"/>
    </w:lvl>
    <w:lvl w:ilvl="3" w:tplc="D8D60B0A">
      <w:numFmt w:val="decimal"/>
      <w:lvlText w:val=""/>
      <w:lvlJc w:val="left"/>
    </w:lvl>
    <w:lvl w:ilvl="4" w:tplc="D3AE3A1E">
      <w:numFmt w:val="decimal"/>
      <w:lvlText w:val=""/>
      <w:lvlJc w:val="left"/>
    </w:lvl>
    <w:lvl w:ilvl="5" w:tplc="F00C85D2">
      <w:numFmt w:val="decimal"/>
      <w:lvlText w:val=""/>
      <w:lvlJc w:val="left"/>
    </w:lvl>
    <w:lvl w:ilvl="6" w:tplc="679643D4">
      <w:numFmt w:val="decimal"/>
      <w:lvlText w:val=""/>
      <w:lvlJc w:val="left"/>
    </w:lvl>
    <w:lvl w:ilvl="7" w:tplc="80C6A05A">
      <w:numFmt w:val="decimal"/>
      <w:lvlText w:val=""/>
      <w:lvlJc w:val="left"/>
    </w:lvl>
    <w:lvl w:ilvl="8" w:tplc="11765060">
      <w:numFmt w:val="decimal"/>
      <w:lvlText w:val=""/>
      <w:lvlJc w:val="left"/>
    </w:lvl>
  </w:abstractNum>
  <w:abstractNum w:abstractNumId="29">
    <w:nsid w:val="00007A5A"/>
    <w:multiLevelType w:val="hybridMultilevel"/>
    <w:tmpl w:val="728CF766"/>
    <w:lvl w:ilvl="0" w:tplc="A8B0FFD4">
      <w:start w:val="1"/>
      <w:numFmt w:val="bullet"/>
      <w:lvlText w:val="с"/>
      <w:lvlJc w:val="left"/>
    </w:lvl>
    <w:lvl w:ilvl="1" w:tplc="006EF4A2">
      <w:numFmt w:val="decimal"/>
      <w:lvlText w:val=""/>
      <w:lvlJc w:val="left"/>
    </w:lvl>
    <w:lvl w:ilvl="2" w:tplc="99060DC6">
      <w:numFmt w:val="decimal"/>
      <w:lvlText w:val=""/>
      <w:lvlJc w:val="left"/>
    </w:lvl>
    <w:lvl w:ilvl="3" w:tplc="DF683004">
      <w:numFmt w:val="decimal"/>
      <w:lvlText w:val=""/>
      <w:lvlJc w:val="left"/>
    </w:lvl>
    <w:lvl w:ilvl="4" w:tplc="5D9C90A8">
      <w:numFmt w:val="decimal"/>
      <w:lvlText w:val=""/>
      <w:lvlJc w:val="left"/>
    </w:lvl>
    <w:lvl w:ilvl="5" w:tplc="083AE3F2">
      <w:numFmt w:val="decimal"/>
      <w:lvlText w:val=""/>
      <w:lvlJc w:val="left"/>
    </w:lvl>
    <w:lvl w:ilvl="6" w:tplc="7F4865B0">
      <w:numFmt w:val="decimal"/>
      <w:lvlText w:val=""/>
      <w:lvlJc w:val="left"/>
    </w:lvl>
    <w:lvl w:ilvl="7" w:tplc="801E69FC">
      <w:numFmt w:val="decimal"/>
      <w:lvlText w:val=""/>
      <w:lvlJc w:val="left"/>
    </w:lvl>
    <w:lvl w:ilvl="8" w:tplc="3F306B92">
      <w:numFmt w:val="decimal"/>
      <w:lvlText w:val=""/>
      <w:lvlJc w:val="left"/>
    </w:lvl>
  </w:abstractNum>
  <w:abstractNum w:abstractNumId="30">
    <w:nsid w:val="00007F96"/>
    <w:multiLevelType w:val="hybridMultilevel"/>
    <w:tmpl w:val="D18A3D16"/>
    <w:lvl w:ilvl="0" w:tplc="D186BEA4">
      <w:start w:val="1"/>
      <w:numFmt w:val="bullet"/>
      <w:lvlText w:val="-"/>
      <w:lvlJc w:val="left"/>
    </w:lvl>
    <w:lvl w:ilvl="1" w:tplc="155856D2">
      <w:numFmt w:val="decimal"/>
      <w:lvlText w:val=""/>
      <w:lvlJc w:val="left"/>
    </w:lvl>
    <w:lvl w:ilvl="2" w:tplc="08AADC40">
      <w:numFmt w:val="decimal"/>
      <w:lvlText w:val=""/>
      <w:lvlJc w:val="left"/>
    </w:lvl>
    <w:lvl w:ilvl="3" w:tplc="3B8E3540">
      <w:numFmt w:val="decimal"/>
      <w:lvlText w:val=""/>
      <w:lvlJc w:val="left"/>
    </w:lvl>
    <w:lvl w:ilvl="4" w:tplc="24D2DA64">
      <w:numFmt w:val="decimal"/>
      <w:lvlText w:val=""/>
      <w:lvlJc w:val="left"/>
    </w:lvl>
    <w:lvl w:ilvl="5" w:tplc="B0043E82">
      <w:numFmt w:val="decimal"/>
      <w:lvlText w:val=""/>
      <w:lvlJc w:val="left"/>
    </w:lvl>
    <w:lvl w:ilvl="6" w:tplc="545006B6">
      <w:numFmt w:val="decimal"/>
      <w:lvlText w:val=""/>
      <w:lvlJc w:val="left"/>
    </w:lvl>
    <w:lvl w:ilvl="7" w:tplc="D104020A">
      <w:numFmt w:val="decimal"/>
      <w:lvlText w:val=""/>
      <w:lvlJc w:val="left"/>
    </w:lvl>
    <w:lvl w:ilvl="8" w:tplc="A036E250">
      <w:numFmt w:val="decimal"/>
      <w:lvlText w:val=""/>
      <w:lvlJc w:val="left"/>
    </w:lvl>
  </w:abstractNum>
  <w:abstractNum w:abstractNumId="31">
    <w:nsid w:val="00007FF5"/>
    <w:multiLevelType w:val="hybridMultilevel"/>
    <w:tmpl w:val="D8526CBC"/>
    <w:lvl w:ilvl="0" w:tplc="DC3C6B8C">
      <w:start w:val="1"/>
      <w:numFmt w:val="bullet"/>
      <w:lvlText w:val="-"/>
      <w:lvlJc w:val="left"/>
    </w:lvl>
    <w:lvl w:ilvl="1" w:tplc="55A0663A">
      <w:numFmt w:val="decimal"/>
      <w:lvlText w:val=""/>
      <w:lvlJc w:val="left"/>
    </w:lvl>
    <w:lvl w:ilvl="2" w:tplc="41EC652C">
      <w:numFmt w:val="decimal"/>
      <w:lvlText w:val=""/>
      <w:lvlJc w:val="left"/>
    </w:lvl>
    <w:lvl w:ilvl="3" w:tplc="CC60F2D8">
      <w:numFmt w:val="decimal"/>
      <w:lvlText w:val=""/>
      <w:lvlJc w:val="left"/>
    </w:lvl>
    <w:lvl w:ilvl="4" w:tplc="EDC2B466">
      <w:numFmt w:val="decimal"/>
      <w:lvlText w:val=""/>
      <w:lvlJc w:val="left"/>
    </w:lvl>
    <w:lvl w:ilvl="5" w:tplc="608EBECA">
      <w:numFmt w:val="decimal"/>
      <w:lvlText w:val=""/>
      <w:lvlJc w:val="left"/>
    </w:lvl>
    <w:lvl w:ilvl="6" w:tplc="060652C2">
      <w:numFmt w:val="decimal"/>
      <w:lvlText w:val=""/>
      <w:lvlJc w:val="left"/>
    </w:lvl>
    <w:lvl w:ilvl="7" w:tplc="5882F2F4">
      <w:numFmt w:val="decimal"/>
      <w:lvlText w:val=""/>
      <w:lvlJc w:val="left"/>
    </w:lvl>
    <w:lvl w:ilvl="8" w:tplc="1D18762A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7"/>
  </w:num>
  <w:num w:numId="5">
    <w:abstractNumId w:val="22"/>
  </w:num>
  <w:num w:numId="6">
    <w:abstractNumId w:val="23"/>
  </w:num>
  <w:num w:numId="7">
    <w:abstractNumId w:val="15"/>
  </w:num>
  <w:num w:numId="8">
    <w:abstractNumId w:val="9"/>
  </w:num>
  <w:num w:numId="9">
    <w:abstractNumId w:val="27"/>
  </w:num>
  <w:num w:numId="10">
    <w:abstractNumId w:val="20"/>
  </w:num>
  <w:num w:numId="11">
    <w:abstractNumId w:val="29"/>
  </w:num>
  <w:num w:numId="12">
    <w:abstractNumId w:val="28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0"/>
  </w:num>
  <w:num w:numId="22">
    <w:abstractNumId w:val="31"/>
  </w:num>
  <w:num w:numId="23">
    <w:abstractNumId w:val="18"/>
  </w:num>
  <w:num w:numId="24">
    <w:abstractNumId w:val="12"/>
  </w:num>
  <w:num w:numId="25">
    <w:abstractNumId w:val="7"/>
  </w:num>
  <w:num w:numId="26">
    <w:abstractNumId w:val="8"/>
  </w:num>
  <w:num w:numId="27">
    <w:abstractNumId w:val="24"/>
  </w:num>
  <w:num w:numId="28">
    <w:abstractNumId w:val="0"/>
  </w:num>
  <w:num w:numId="29">
    <w:abstractNumId w:val="11"/>
  </w:num>
  <w:num w:numId="30">
    <w:abstractNumId w:val="3"/>
  </w:num>
  <w:num w:numId="31">
    <w:abstractNumId w:val="19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101BE"/>
    <w:rsid w:val="00227B3A"/>
    <w:rsid w:val="005D4C49"/>
    <w:rsid w:val="00843790"/>
    <w:rsid w:val="00881EF2"/>
    <w:rsid w:val="00AB53A5"/>
    <w:rsid w:val="00CA5D89"/>
    <w:rsid w:val="00E1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AB53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4205</Words>
  <Characters>23974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2019-02-01T06:00:00Z</cp:lastPrinted>
  <dcterms:created xsi:type="dcterms:W3CDTF">2019-01-31T13:07:00Z</dcterms:created>
  <dcterms:modified xsi:type="dcterms:W3CDTF">2019-02-01T06:01:00Z</dcterms:modified>
</cp:coreProperties>
</file>